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29" w:rsidRPr="00EA293F" w:rsidRDefault="00A72829" w:rsidP="00A72829">
      <w:pPr>
        <w:pStyle w:val="chapter-1"/>
        <w:rPr>
          <w:rFonts w:ascii="Bookman Old Style" w:hAnsi="Bookman Old Style"/>
          <w:b/>
          <w:sz w:val="28"/>
          <w:szCs w:val="28"/>
        </w:rPr>
      </w:pPr>
      <w:r w:rsidRPr="004079EB">
        <w:rPr>
          <w:rFonts w:ascii="Bookman Old Style" w:hAnsi="Bookman Old Style"/>
          <w:b/>
          <w:sz w:val="72"/>
          <w:szCs w:val="72"/>
        </w:rPr>
        <w:t>S</w:t>
      </w:r>
      <w:r>
        <w:rPr>
          <w:rFonts w:ascii="Bookman Old Style" w:hAnsi="Bookman Old Style"/>
          <w:b/>
          <w:sz w:val="28"/>
          <w:szCs w:val="28"/>
        </w:rPr>
        <w:t>ession 12—</w:t>
      </w:r>
      <w:proofErr w:type="gramStart"/>
      <w:r>
        <w:rPr>
          <w:rFonts w:ascii="Bookman Old Style" w:hAnsi="Bookman Old Style"/>
          <w:b/>
          <w:sz w:val="28"/>
          <w:szCs w:val="28"/>
        </w:rPr>
        <w:t>The</w:t>
      </w:r>
      <w:proofErr w:type="gramEnd"/>
      <w:r>
        <w:rPr>
          <w:rFonts w:ascii="Bookman Old Style" w:hAnsi="Bookman Old Style"/>
          <w:b/>
          <w:sz w:val="28"/>
          <w:szCs w:val="28"/>
        </w:rPr>
        <w:t xml:space="preserve"> L</w:t>
      </w:r>
      <w:r w:rsidRPr="00EA293F">
        <w:rPr>
          <w:rFonts w:ascii="Bookman Old Style" w:hAnsi="Bookman Old Style"/>
          <w:b/>
          <w:sz w:val="28"/>
          <w:szCs w:val="28"/>
        </w:rPr>
        <w:t>ast Chapter of the Letter to the Philippian Church!  Wow!!</w:t>
      </w:r>
    </w:p>
    <w:p w:rsidR="00A72829" w:rsidRPr="00EA293F" w:rsidRDefault="00A72829" w:rsidP="00A72829">
      <w:pPr>
        <w:pStyle w:val="chapter-1"/>
        <w:spacing w:line="360" w:lineRule="auto"/>
        <w:rPr>
          <w:rFonts w:ascii="Bookman Old Style" w:hAnsi="Bookman Old Style"/>
          <w:b/>
        </w:rPr>
      </w:pPr>
      <w:r w:rsidRPr="00EA293F">
        <w:rPr>
          <w:rFonts w:ascii="Bookman Old Style" w:hAnsi="Bookman Old Style"/>
          <w:b/>
        </w:rPr>
        <w:t>An uplifting, informative and heartfelt letter to those you love is a rewarding act for both the writer and the recipient.</w:t>
      </w:r>
    </w:p>
    <w:p w:rsidR="00A72829" w:rsidRPr="00EA293F" w:rsidRDefault="00A72829" w:rsidP="00A72829">
      <w:pPr>
        <w:pStyle w:val="chapter-1"/>
        <w:rPr>
          <w:rFonts w:ascii="Bookman Old Style" w:hAnsi="Bookman Old Style"/>
          <w:b/>
          <w:sz w:val="28"/>
          <w:szCs w:val="28"/>
        </w:rPr>
      </w:pPr>
      <w:r w:rsidRPr="00EA293F">
        <w:rPr>
          <w:rFonts w:ascii="Bookman Old Style" w:hAnsi="Bookman Old Style"/>
          <w:b/>
          <w:sz w:val="28"/>
          <w:szCs w:val="28"/>
        </w:rPr>
        <w:t>What is in a letter?</w:t>
      </w:r>
    </w:p>
    <w:p w:rsidR="00A72829" w:rsidRPr="00EA293F" w:rsidRDefault="00A72829" w:rsidP="00A72829">
      <w:pPr>
        <w:pStyle w:val="chapter-1"/>
        <w:spacing w:line="360" w:lineRule="auto"/>
        <w:rPr>
          <w:rFonts w:ascii="Bookman Old Style" w:hAnsi="Bookman Old Style"/>
          <w:color w:val="000000" w:themeColor="text1"/>
        </w:rPr>
      </w:pPr>
      <w:r w:rsidRPr="00EA293F">
        <w:rPr>
          <w:rFonts w:ascii="Bookman Old Style" w:hAnsi="Bookman Old Style"/>
          <w:color w:val="000000" w:themeColor="text1"/>
        </w:rPr>
        <w:t xml:space="preserve">A </w:t>
      </w:r>
      <w:r w:rsidRPr="00EA293F">
        <w:rPr>
          <w:rFonts w:ascii="Bookman Old Style" w:hAnsi="Bookman Old Style"/>
          <w:b/>
          <w:bCs/>
          <w:color w:val="000000" w:themeColor="text1"/>
        </w:rPr>
        <w:t>letter</w:t>
      </w:r>
      <w:r w:rsidRPr="00EA293F">
        <w:rPr>
          <w:rFonts w:ascii="Bookman Old Style" w:hAnsi="Bookman Old Style"/>
          <w:color w:val="000000" w:themeColor="text1"/>
        </w:rPr>
        <w:t xml:space="preserve"> is a </w:t>
      </w:r>
      <w:r w:rsidRPr="005D3ECA">
        <w:rPr>
          <w:rFonts w:ascii="Bookman Old Style" w:hAnsi="Bookman Old Style"/>
        </w:rPr>
        <w:t>written</w:t>
      </w:r>
      <w:r w:rsidRPr="00EA293F">
        <w:rPr>
          <w:rFonts w:ascii="Bookman Old Style" w:hAnsi="Bookman Old Style"/>
          <w:color w:val="000000" w:themeColor="text1"/>
        </w:rPr>
        <w:t xml:space="preserve"> </w:t>
      </w:r>
      <w:r w:rsidRPr="005D3ECA">
        <w:rPr>
          <w:rFonts w:ascii="Bookman Old Style" w:hAnsi="Bookman Old Style"/>
        </w:rPr>
        <w:t>message</w:t>
      </w:r>
      <w:r w:rsidRPr="00EA293F">
        <w:rPr>
          <w:rFonts w:ascii="Bookman Old Style" w:hAnsi="Bookman Old Style"/>
          <w:color w:val="000000" w:themeColor="text1"/>
        </w:rPr>
        <w:t xml:space="preserve"> from one party to another containing information. Letters guarantee the preservation of communication between both parties. They bring friends or relatives closer together, enrich professional relationships and provide a satisfying mean of self-expression. Letters contribute to the protection and conservation of literacy, which is the ability to write and read. </w:t>
      </w:r>
      <w:r w:rsidRPr="00EA293F">
        <w:rPr>
          <w:rFonts w:ascii="Bookman Old Style" w:hAnsi="Bookman Old Style"/>
          <w:color w:val="000000" w:themeColor="text1"/>
          <w:vertAlign w:val="superscript"/>
        </w:rPr>
        <w:t xml:space="preserve"> </w:t>
      </w:r>
      <w:r w:rsidRPr="00EA293F">
        <w:rPr>
          <w:rFonts w:ascii="Bookman Old Style" w:hAnsi="Bookman Old Style"/>
          <w:color w:val="000000" w:themeColor="text1"/>
        </w:rPr>
        <w:t xml:space="preserve">Letters have been sent since </w:t>
      </w:r>
      <w:r w:rsidRPr="005D3ECA">
        <w:rPr>
          <w:rFonts w:ascii="Bookman Old Style" w:hAnsi="Bookman Old Style"/>
        </w:rPr>
        <w:t>antiquity</w:t>
      </w:r>
      <w:r w:rsidRPr="00EA293F">
        <w:rPr>
          <w:rFonts w:ascii="Bookman Old Style" w:hAnsi="Bookman Old Style"/>
          <w:color w:val="000000" w:themeColor="text1"/>
        </w:rPr>
        <w:t xml:space="preserve"> and are mentioned in Biblical times often.</w:t>
      </w:r>
    </w:p>
    <w:p w:rsidR="00A72829" w:rsidRPr="00EA293F" w:rsidRDefault="00A72829" w:rsidP="00A72829">
      <w:pPr>
        <w:pStyle w:val="chapter-1"/>
        <w:spacing w:line="360" w:lineRule="auto"/>
        <w:rPr>
          <w:rStyle w:val="body-c"/>
          <w:rFonts w:ascii="Bookman Old Style" w:hAnsi="Bookman Old Style"/>
        </w:rPr>
      </w:pPr>
      <w:r w:rsidRPr="00EA293F">
        <w:rPr>
          <w:rStyle w:val="body-c"/>
          <w:rFonts w:ascii="Bookman Old Style" w:hAnsi="Bookman Old Style"/>
        </w:rPr>
        <w:t xml:space="preserve">According to the testimony of ancient historian </w:t>
      </w:r>
      <w:proofErr w:type="spellStart"/>
      <w:r w:rsidRPr="00EA293F">
        <w:rPr>
          <w:rStyle w:val="body-c"/>
          <w:rFonts w:ascii="Bookman Old Style" w:hAnsi="Bookman Old Style"/>
        </w:rPr>
        <w:t>Hellanicus</w:t>
      </w:r>
      <w:proofErr w:type="spellEnd"/>
      <w:r w:rsidRPr="00EA293F">
        <w:rPr>
          <w:rStyle w:val="body-c"/>
          <w:rFonts w:ascii="Bookman Old Style" w:hAnsi="Bookman Old Style"/>
        </w:rPr>
        <w:t xml:space="preserve"> the first recorded hand written letter (epistle) was by Persian Queen </w:t>
      </w:r>
      <w:proofErr w:type="spellStart"/>
      <w:r w:rsidRPr="00EA293F">
        <w:rPr>
          <w:rStyle w:val="body-c"/>
          <w:rFonts w:ascii="Bookman Old Style" w:hAnsi="Bookman Old Style"/>
        </w:rPr>
        <w:t>Atossa</w:t>
      </w:r>
      <w:proofErr w:type="spellEnd"/>
      <w:r w:rsidRPr="00EA293F">
        <w:rPr>
          <w:rStyle w:val="body-c"/>
          <w:rFonts w:ascii="Bookman Old Style" w:hAnsi="Bookman Old Style"/>
        </w:rPr>
        <w:t xml:space="preserve"> daughter of </w:t>
      </w:r>
      <w:proofErr w:type="spellStart"/>
      <w:r w:rsidRPr="00EA293F">
        <w:rPr>
          <w:rStyle w:val="body-c"/>
          <w:rFonts w:ascii="Bookman Old Style" w:hAnsi="Bookman Old Style"/>
        </w:rPr>
        <w:t>Syrus</w:t>
      </w:r>
      <w:proofErr w:type="spellEnd"/>
      <w:r w:rsidRPr="00EA293F">
        <w:rPr>
          <w:rStyle w:val="body-c"/>
          <w:rFonts w:ascii="Bookman Old Style" w:hAnsi="Bookman Old Style"/>
        </w:rPr>
        <w:t>, mother of Xerxes around 500 BC.</w:t>
      </w:r>
    </w:p>
    <w:p w:rsidR="00A72829" w:rsidRPr="00EA293F" w:rsidRDefault="00A72829" w:rsidP="00A72829">
      <w:pPr>
        <w:pStyle w:val="NormalWeb"/>
        <w:spacing w:line="360" w:lineRule="auto"/>
        <w:rPr>
          <w:rFonts w:ascii="Bookman Old Style" w:hAnsi="Bookman Old Style"/>
          <w:b/>
        </w:rPr>
      </w:pPr>
      <w:r w:rsidRPr="00EA293F">
        <w:rPr>
          <w:rFonts w:ascii="Bookman Old Style" w:hAnsi="Bookman Old Style"/>
          <w:b/>
        </w:rPr>
        <w:t>Despite email, letters are still popular, particularly in business and for official communications. Letters have the following advantages over email:</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No special device is needed to receive a letter, just a postal address, and the letter can be read immediately on receipt.</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A letter in the sender's own handwriting is more personal than an email.</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leads to the mastery of the technique of good writing.</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leads to the mastery of punctuation and paragraphing.</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engages in reading and self-improvement, getting better at creativeness and originality.</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Commitment to reading and thinking.</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lastRenderedPageBreak/>
        <w:t>Letter writing can provide an extension of the face-to-face therapeutic encounter.</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can acknowledge special, unusual or challenging situations.</w:t>
      </w:r>
    </w:p>
    <w:p w:rsidR="00A72829" w:rsidRPr="00EA293F" w:rsidRDefault="00A72829" w:rsidP="00A72829">
      <w:pPr>
        <w:numPr>
          <w:ilvl w:val="0"/>
          <w:numId w:val="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can help students in reading and writing procedure.</w:t>
      </w:r>
    </w:p>
    <w:p w:rsidR="00A72829" w:rsidRPr="00EA293F" w:rsidRDefault="00A72829" w:rsidP="00A72829">
      <w:pPr>
        <w:spacing w:before="100" w:beforeAutospacing="1" w:after="100" w:afterAutospacing="1" w:line="360" w:lineRule="auto"/>
        <w:rPr>
          <w:rFonts w:ascii="Bookman Old Style" w:hAnsi="Bookman Old Style"/>
          <w:b/>
          <w:sz w:val="24"/>
          <w:szCs w:val="24"/>
        </w:rPr>
      </w:pPr>
      <w:r w:rsidRPr="00EA293F">
        <w:rPr>
          <w:rFonts w:ascii="Bookman Old Style" w:hAnsi="Bookman Old Style"/>
          <w:b/>
          <w:sz w:val="24"/>
          <w:szCs w:val="24"/>
        </w:rPr>
        <w:t>There is something about writing and receiving a letter that is therapeutic and self-satisfying.</w:t>
      </w:r>
    </w:p>
    <w:p w:rsidR="00A72829" w:rsidRPr="00EA293F" w:rsidRDefault="00A72829" w:rsidP="00A72829">
      <w:pPr>
        <w:pStyle w:val="chapter-1"/>
        <w:rPr>
          <w:rFonts w:ascii="Bookman Old Style" w:hAnsi="Bookman Old Style"/>
          <w:i/>
        </w:rPr>
      </w:pPr>
      <w:r w:rsidRPr="00EA293F">
        <w:rPr>
          <w:rFonts w:ascii="Bookman Old Style" w:hAnsi="Bookman Old Style"/>
          <w:b/>
          <w:bCs/>
          <w:i/>
        </w:rPr>
        <w:t xml:space="preserve">Philippians 4:1-5, </w:t>
      </w:r>
      <w:r w:rsidRPr="00EA293F">
        <w:rPr>
          <w:rStyle w:val="chapternum"/>
          <w:rFonts w:ascii="Bookman Old Style" w:hAnsi="Bookman Old Style"/>
          <w:i/>
        </w:rPr>
        <w:t>“</w:t>
      </w:r>
      <w:r w:rsidRPr="00EA293F">
        <w:rPr>
          <w:rStyle w:val="text"/>
          <w:rFonts w:ascii="Bookman Old Style" w:hAnsi="Bookman Old Style"/>
          <w:i/>
        </w:rPr>
        <w:t xml:space="preserve">Therefore, my brothers and sisters, you whom I love and long for, my joy and crown, stand firm in the Lord in this way, dear friends!  </w:t>
      </w:r>
      <w:r w:rsidRPr="00EA293F">
        <w:rPr>
          <w:rStyle w:val="text"/>
          <w:rFonts w:ascii="Bookman Old Style" w:hAnsi="Bookman Old Style"/>
          <w:i/>
          <w:vertAlign w:val="superscript"/>
        </w:rPr>
        <w:t> </w:t>
      </w:r>
      <w:r w:rsidRPr="00EA293F">
        <w:rPr>
          <w:rStyle w:val="text"/>
          <w:rFonts w:ascii="Bookman Old Style" w:hAnsi="Bookman Old Style"/>
          <w:i/>
        </w:rPr>
        <w:t xml:space="preserve">I plead with </w:t>
      </w:r>
      <w:proofErr w:type="spellStart"/>
      <w:r w:rsidRPr="00EA293F">
        <w:rPr>
          <w:rStyle w:val="text"/>
          <w:rFonts w:ascii="Bookman Old Style" w:hAnsi="Bookman Old Style"/>
          <w:i/>
        </w:rPr>
        <w:t>Euodia</w:t>
      </w:r>
      <w:proofErr w:type="spellEnd"/>
      <w:r w:rsidRPr="00EA293F">
        <w:rPr>
          <w:rStyle w:val="text"/>
          <w:rFonts w:ascii="Bookman Old Style" w:hAnsi="Bookman Old Style"/>
          <w:i/>
        </w:rPr>
        <w:t xml:space="preserve"> and I plead with </w:t>
      </w:r>
      <w:proofErr w:type="spellStart"/>
      <w:r w:rsidRPr="00EA293F">
        <w:rPr>
          <w:rStyle w:val="text"/>
          <w:rFonts w:ascii="Bookman Old Style" w:hAnsi="Bookman Old Style"/>
          <w:i/>
        </w:rPr>
        <w:t>Syntyche</w:t>
      </w:r>
      <w:proofErr w:type="spellEnd"/>
      <w:r w:rsidRPr="00EA293F">
        <w:rPr>
          <w:rStyle w:val="text"/>
          <w:rFonts w:ascii="Bookman Old Style" w:hAnsi="Bookman Old Style"/>
          <w:i/>
        </w:rPr>
        <w:t xml:space="preserve"> to be of the same mind in the Lord.</w:t>
      </w:r>
      <w:r w:rsidRPr="00EA293F">
        <w:rPr>
          <w:rFonts w:ascii="Bookman Old Style" w:hAnsi="Bookman Old Style"/>
          <w:i/>
        </w:rPr>
        <w:t xml:space="preserve"> </w:t>
      </w:r>
      <w:r w:rsidRPr="00EA293F">
        <w:rPr>
          <w:rStyle w:val="text"/>
          <w:rFonts w:ascii="Bookman Old Style" w:hAnsi="Bookman Old Style"/>
          <w:i/>
        </w:rPr>
        <w:t>Yes, and I ask you, my true companion, help these women since they have contended at my side in the cause of the gospel, along with Clement and the rest of my co-workers, whose names are in the book of life.  Rejoice in the Lord always. I will say it again: Rejoice!</w:t>
      </w:r>
      <w:r w:rsidRPr="00EA293F">
        <w:rPr>
          <w:rFonts w:ascii="Bookman Old Style" w:hAnsi="Bookman Old Style"/>
          <w:i/>
        </w:rPr>
        <w:t xml:space="preserve"> </w:t>
      </w:r>
      <w:r w:rsidRPr="00EA293F">
        <w:rPr>
          <w:rStyle w:val="text"/>
          <w:rFonts w:ascii="Bookman Old Style" w:hAnsi="Bookman Old Style"/>
          <w:i/>
          <w:vertAlign w:val="superscript"/>
        </w:rPr>
        <w:t>5 </w:t>
      </w:r>
      <w:r w:rsidRPr="00EA293F">
        <w:rPr>
          <w:rStyle w:val="text"/>
          <w:rFonts w:ascii="Bookman Old Style" w:hAnsi="Bookman Old Style"/>
          <w:i/>
        </w:rPr>
        <w:t>Let your gentleness be evident to all. The Lord is near.</w:t>
      </w:r>
      <w:r w:rsidRPr="00EA293F">
        <w:rPr>
          <w:rFonts w:ascii="Bookman Old Style" w:hAnsi="Bookman Old Style"/>
          <w:i/>
        </w:rPr>
        <w:t>”</w:t>
      </w:r>
    </w:p>
    <w:p w:rsidR="00A72829" w:rsidRPr="00EA293F" w:rsidRDefault="00A72829" w:rsidP="00A72829">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Previously on “24”…Previously on A.D…Previously on THE GREEN HORNET!  I’m just kidding!</w:t>
      </w:r>
    </w:p>
    <w:p w:rsidR="00A72829" w:rsidRPr="00EA293F" w:rsidRDefault="00A72829" w:rsidP="00A72829">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You missed it…so here is where we are!</w:t>
      </w:r>
    </w:p>
    <w:p w:rsidR="00A72829" w:rsidRPr="00EA293F" w:rsidRDefault="00A72829" w:rsidP="00A72829">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Paul has written to the Philippians to encourage them in joy and provoke them to growth.  </w:t>
      </w:r>
    </w:p>
    <w:p w:rsidR="00A72829" w:rsidRPr="00EA293F" w:rsidRDefault="00A72829" w:rsidP="00A72829">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We saw in last week's study that there are:</w:t>
      </w:r>
    </w:p>
    <w:p w:rsidR="00A72829" w:rsidRPr="00EA293F" w:rsidRDefault="00A72829" w:rsidP="00A72829">
      <w:pPr>
        <w:pStyle w:val="ListParagraph"/>
        <w:numPr>
          <w:ilvl w:val="0"/>
          <w:numId w:val="2"/>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Bad examples in the church, </w:t>
      </w:r>
    </w:p>
    <w:p w:rsidR="00A72829" w:rsidRPr="00EA293F" w:rsidRDefault="00A72829" w:rsidP="00A72829">
      <w:pPr>
        <w:pStyle w:val="ListParagraph"/>
        <w:numPr>
          <w:ilvl w:val="0"/>
          <w:numId w:val="2"/>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Abusers of grace, who are caught up in the things of this world.</w:t>
      </w:r>
    </w:p>
    <w:p w:rsidR="00A72829" w:rsidRPr="00EA293F" w:rsidRDefault="00A72829" w:rsidP="00A72829">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But he reminded the Philippians: </w:t>
      </w:r>
    </w:p>
    <w:p w:rsidR="00A72829" w:rsidRPr="00EA293F" w:rsidRDefault="00A72829" w:rsidP="00A72829">
      <w:pPr>
        <w:pStyle w:val="ListParagraph"/>
        <w:numPr>
          <w:ilvl w:val="0"/>
          <w:numId w:val="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Not to fall into that trap</w:t>
      </w:r>
    </w:p>
    <w:p w:rsidR="00A72829" w:rsidRPr="00EA293F" w:rsidRDefault="00A72829" w:rsidP="00A72829">
      <w:pPr>
        <w:pStyle w:val="ListParagraph"/>
        <w:numPr>
          <w:ilvl w:val="0"/>
          <w:numId w:val="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That their citizenship is in heaven, and </w:t>
      </w:r>
    </w:p>
    <w:p w:rsidR="00A72829" w:rsidRPr="00EA293F" w:rsidRDefault="00A72829" w:rsidP="00A72829">
      <w:pPr>
        <w:pStyle w:val="ListParagraph"/>
        <w:numPr>
          <w:ilvl w:val="0"/>
          <w:numId w:val="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That Jesus Christ was coming soon to take them there.</w:t>
      </w:r>
    </w:p>
    <w:p w:rsidR="00A72829" w:rsidRPr="00EA293F" w:rsidRDefault="00A72829" w:rsidP="00A72829">
      <w:pPr>
        <w:spacing w:after="0" w:line="360" w:lineRule="auto"/>
        <w:rPr>
          <w:rFonts w:ascii="Bookman Old Style" w:eastAsia="Times New Roman" w:hAnsi="Bookman Old Style" w:cs="Times New Roman"/>
          <w:b/>
          <w:bCs/>
          <w:sz w:val="24"/>
          <w:szCs w:val="24"/>
        </w:rPr>
      </w:pPr>
    </w:p>
    <w:p w:rsidR="00A72829" w:rsidRDefault="00A72829" w:rsidP="00A72829">
      <w:pPr>
        <w:spacing w:after="0" w:line="360" w:lineRule="auto"/>
        <w:rPr>
          <w:rFonts w:ascii="Bookman Old Style" w:eastAsia="Times New Roman" w:hAnsi="Bookman Old Style" w:cs="Times New Roman"/>
          <w:b/>
          <w:bCs/>
          <w:sz w:val="24"/>
          <w:szCs w:val="24"/>
        </w:rPr>
      </w:pPr>
    </w:p>
    <w:p w:rsidR="00A72829" w:rsidRDefault="00A72829" w:rsidP="00A72829">
      <w:pPr>
        <w:spacing w:after="0" w:line="360" w:lineRule="auto"/>
        <w:rPr>
          <w:rFonts w:ascii="Bookman Old Style" w:eastAsia="Times New Roman" w:hAnsi="Bookman Old Style" w:cs="Times New Roman"/>
          <w:b/>
          <w:bCs/>
          <w:sz w:val="24"/>
          <w:szCs w:val="24"/>
        </w:rPr>
      </w:pPr>
    </w:p>
    <w:p w:rsidR="00A72829" w:rsidRPr="00EA293F" w:rsidRDefault="00A72829" w:rsidP="00A72829">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b/>
          <w:bCs/>
          <w:sz w:val="24"/>
          <w:szCs w:val="24"/>
        </w:rPr>
        <w:lastRenderedPageBreak/>
        <w:t xml:space="preserve">Philippians </w:t>
      </w:r>
      <w:r w:rsidRPr="00EA293F">
        <w:rPr>
          <w:rFonts w:ascii="Bookman Old Style" w:eastAsia="Times New Roman" w:hAnsi="Bookman Old Style" w:cs="Times New Roman"/>
          <w:b/>
          <w:bCs/>
          <w:sz w:val="24"/>
          <w:szCs w:val="24"/>
        </w:rPr>
        <w:t>4:1</w:t>
      </w:r>
      <w:r>
        <w:rPr>
          <w:rFonts w:ascii="Bookman Old Style" w:eastAsia="Times New Roman" w:hAnsi="Bookman Old Style" w:cs="Times New Roman"/>
          <w:b/>
          <w:bCs/>
          <w:sz w:val="24"/>
          <w:szCs w:val="24"/>
        </w:rPr>
        <w:t>,</w:t>
      </w:r>
      <w:r w:rsidRPr="00EA293F">
        <w:rPr>
          <w:rFonts w:ascii="Bookman Old Style" w:eastAsia="Times New Roman" w:hAnsi="Bookman Old Style" w:cs="Times New Roman"/>
          <w:b/>
          <w:bCs/>
          <w:sz w:val="24"/>
          <w:szCs w:val="24"/>
        </w:rPr>
        <w:t xml:space="preserve"> Paul stated to the Philippian church members… “My Joy and Crown”</w:t>
      </w:r>
      <w:r w:rsidRPr="00EA293F">
        <w:rPr>
          <w:rFonts w:ascii="Bookman Old Style" w:eastAsia="Times New Roman" w:hAnsi="Bookman Old Style" w:cs="Times New Roman"/>
          <w:sz w:val="24"/>
          <w:szCs w:val="24"/>
        </w:rPr>
        <w:br/>
        <w:t xml:space="preserve">It is clear that Paul loves these people. He calls them "my beloved brethren," and tells them that they are his joy. </w:t>
      </w:r>
    </w:p>
    <w:p w:rsidR="00A72829" w:rsidRPr="00EA293F" w:rsidRDefault="00A72829" w:rsidP="00A72829">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But one description he uses here is strange: he calls them "my crown."</w:t>
      </w:r>
      <w:r w:rsidRPr="00EA293F">
        <w:rPr>
          <w:rFonts w:ascii="Bookman Old Style" w:eastAsia="Times New Roman" w:hAnsi="Bookman Old Style" w:cs="Times New Roman"/>
          <w:sz w:val="24"/>
          <w:szCs w:val="24"/>
        </w:rPr>
        <w:br/>
        <w:t>The word crown here is the Greek word "STEF-an-</w:t>
      </w:r>
      <w:proofErr w:type="spellStart"/>
      <w:r w:rsidRPr="00EA293F">
        <w:rPr>
          <w:rFonts w:ascii="Bookman Old Style" w:eastAsia="Times New Roman" w:hAnsi="Bookman Old Style" w:cs="Times New Roman"/>
          <w:sz w:val="24"/>
          <w:szCs w:val="24"/>
        </w:rPr>
        <w:t>os</w:t>
      </w:r>
      <w:proofErr w:type="spellEnd"/>
      <w:r w:rsidRPr="00EA293F">
        <w:rPr>
          <w:rFonts w:ascii="Bookman Old Style" w:eastAsia="Times New Roman" w:hAnsi="Bookman Old Style" w:cs="Times New Roman"/>
          <w:sz w:val="24"/>
          <w:szCs w:val="24"/>
        </w:rPr>
        <w:t>." That is the wreath that would be placed on the heads of those who were victorious in the Olympic Games. It describes a reward or prize given for winning. Paul saying, "You guys are my Olympic Gold Medal. You're my reward.”</w:t>
      </w:r>
      <w:r w:rsidRPr="00EA293F">
        <w:rPr>
          <w:rFonts w:ascii="Bookman Old Style" w:eastAsia="Times New Roman" w:hAnsi="Bookman Old Style" w:cs="Times New Roman"/>
          <w:sz w:val="24"/>
          <w:szCs w:val="24"/>
        </w:rPr>
        <w:br/>
      </w:r>
    </w:p>
    <w:p w:rsidR="00A72829" w:rsidRPr="00EA293F" w:rsidRDefault="00A72829" w:rsidP="00A72829">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The Bible tells us that, in heaven, there are actually four different rewards available to the believer, each described as crowns. These crowns are awarded for different behaviors on this earth.</w:t>
      </w:r>
    </w:p>
    <w:p w:rsidR="00A72829" w:rsidRPr="00EA293F" w:rsidRDefault="00A72829" w:rsidP="00A72829">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They are:</w:t>
      </w:r>
    </w:p>
    <w:p w:rsidR="00A72829" w:rsidRPr="00030CE7" w:rsidRDefault="00A72829" w:rsidP="00A72829">
      <w:pPr>
        <w:pStyle w:val="ListParagraph"/>
        <w:numPr>
          <w:ilvl w:val="0"/>
          <w:numId w:val="4"/>
        </w:numPr>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The Crown of Life</w:t>
      </w:r>
      <w:r w:rsidRPr="00EA293F">
        <w:rPr>
          <w:rFonts w:ascii="Bookman Old Style" w:eastAsia="Times New Roman" w:hAnsi="Bookman Old Style" w:cs="Times New Roman"/>
          <w:b/>
          <w:sz w:val="24"/>
          <w:szCs w:val="24"/>
        </w:rPr>
        <w:t>; given to all who love God</w:t>
      </w:r>
      <w:r>
        <w:rPr>
          <w:rFonts w:ascii="Bookman Old Style" w:eastAsia="Times New Roman" w:hAnsi="Bookman Old Style" w:cs="Times New Roman"/>
          <w:sz w:val="24"/>
          <w:szCs w:val="24"/>
        </w:rPr>
        <w:t xml:space="preserve">.  </w:t>
      </w:r>
    </w:p>
    <w:p w:rsidR="00A72829" w:rsidRPr="00EA293F" w:rsidRDefault="00A72829" w:rsidP="00A72829">
      <w:pPr>
        <w:pStyle w:val="ListParagraph"/>
        <w:ind w:left="1440"/>
        <w:rPr>
          <w:rFonts w:ascii="Bookman Old Style" w:eastAsia="Times New Roman" w:hAnsi="Bookman Old Style" w:cs="Times New Roman"/>
          <w:i/>
          <w:sz w:val="24"/>
          <w:szCs w:val="24"/>
        </w:rPr>
      </w:pPr>
      <w:r w:rsidRPr="00030CE7">
        <w:rPr>
          <w:rFonts w:ascii="Bookman Old Style" w:eastAsia="Times New Roman" w:hAnsi="Bookman Old Style" w:cs="Times New Roman"/>
          <w:b/>
          <w:i/>
          <w:sz w:val="24"/>
          <w:szCs w:val="24"/>
        </w:rPr>
        <w:t>James 1:12,</w:t>
      </w:r>
      <w:r>
        <w:rPr>
          <w:rFonts w:ascii="Bookman Old Style" w:eastAsia="Times New Roman" w:hAnsi="Bookman Old Style" w:cs="Times New Roman"/>
          <w:i/>
          <w:sz w:val="24"/>
          <w:szCs w:val="24"/>
        </w:rPr>
        <w:t xml:space="preserve"> “</w:t>
      </w:r>
      <w:r w:rsidRPr="00EA293F">
        <w:rPr>
          <w:rFonts w:ascii="Bookman Old Style" w:eastAsia="Times New Roman" w:hAnsi="Bookman Old Style" w:cs="Times New Roman"/>
          <w:i/>
          <w:sz w:val="24"/>
          <w:szCs w:val="24"/>
        </w:rPr>
        <w:t>Blessed is a man who p</w:t>
      </w:r>
      <w:r>
        <w:rPr>
          <w:rFonts w:ascii="Bookman Old Style" w:eastAsia="Times New Roman" w:hAnsi="Bookman Old Style" w:cs="Times New Roman"/>
          <w:i/>
          <w:sz w:val="24"/>
          <w:szCs w:val="24"/>
        </w:rPr>
        <w:t xml:space="preserve">erseveres under trial; for once </w:t>
      </w:r>
      <w:r w:rsidRPr="00EA293F">
        <w:rPr>
          <w:rFonts w:ascii="Bookman Old Style" w:eastAsia="Times New Roman" w:hAnsi="Bookman Old Style" w:cs="Times New Roman"/>
          <w:i/>
          <w:sz w:val="24"/>
          <w:szCs w:val="24"/>
        </w:rPr>
        <w:t>he has been approved, he will receive the crown of life, which {the Lord} has promised to those who love Him.”</w:t>
      </w:r>
    </w:p>
    <w:p w:rsidR="00A72829" w:rsidRPr="00030CE7" w:rsidRDefault="00A72829" w:rsidP="00A72829">
      <w:pPr>
        <w:pStyle w:val="ListParagraph"/>
        <w:numPr>
          <w:ilvl w:val="0"/>
          <w:numId w:val="4"/>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T</w:t>
      </w:r>
      <w:r>
        <w:rPr>
          <w:rFonts w:ascii="Bookman Old Style" w:eastAsia="Times New Roman" w:hAnsi="Bookman Old Style" w:cs="Times New Roman"/>
          <w:b/>
          <w:sz w:val="24"/>
          <w:szCs w:val="24"/>
        </w:rPr>
        <w:t>he Crown of G</w:t>
      </w:r>
      <w:r w:rsidRPr="00EA293F">
        <w:rPr>
          <w:rFonts w:ascii="Bookman Old Style" w:eastAsia="Times New Roman" w:hAnsi="Bookman Old Style" w:cs="Times New Roman"/>
          <w:b/>
          <w:sz w:val="24"/>
          <w:szCs w:val="24"/>
        </w:rPr>
        <w:t>lory (1Pe 5:4); given to those who are examples to the church and who lead by serving</w:t>
      </w:r>
      <w:r w:rsidRPr="00EA293F">
        <w:rPr>
          <w:rFonts w:ascii="Bookman Old Style" w:eastAsia="Times New Roman" w:hAnsi="Bookman Old Style" w:cs="Times New Roman"/>
          <w:i/>
          <w:sz w:val="24"/>
          <w:szCs w:val="24"/>
        </w:rPr>
        <w:t xml:space="preserve">.  </w:t>
      </w:r>
    </w:p>
    <w:p w:rsidR="00A72829" w:rsidRPr="00EA293F" w:rsidRDefault="00A72829" w:rsidP="00A72829">
      <w:pPr>
        <w:pStyle w:val="ListParagraph"/>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b/>
          <w:i/>
          <w:sz w:val="24"/>
          <w:szCs w:val="24"/>
        </w:rPr>
        <w:t>1Pet. 5:1-4</w:t>
      </w:r>
      <w:r w:rsidRPr="00EA293F">
        <w:rPr>
          <w:rFonts w:ascii="Bookman Old Style" w:eastAsia="Times New Roman" w:hAnsi="Bookman Old Style" w:cs="Times New Roman"/>
          <w:i/>
          <w:sz w:val="24"/>
          <w:szCs w:val="24"/>
        </w:rPr>
        <w:t>, “Therefore, I exhort the elders among you, as {your} fellow elder and witness of the sufferings of Christ, and a partaker also of the glory that is to be revealed, shepherd the flock of God among you, exercising oversight not under compulsion, but voluntarily, according to {the will of} God; and not for sordid gain, but with eagerness; nor yet as lording it over those allotted to your charge, but proving to be examples to the flock. And when the Chief Shepherd appears, you will receive the unfading crown of glory.”</w:t>
      </w:r>
      <w:r w:rsidRPr="00EA293F">
        <w:rPr>
          <w:rFonts w:ascii="Bookman Old Style" w:eastAsia="Times New Roman" w:hAnsi="Bookman Old Style" w:cs="Times New Roman"/>
          <w:sz w:val="24"/>
          <w:szCs w:val="24"/>
        </w:rPr>
        <w:t xml:space="preserve"> </w:t>
      </w:r>
    </w:p>
    <w:p w:rsidR="00A72829" w:rsidRPr="00030CE7" w:rsidRDefault="00A72829" w:rsidP="00A72829">
      <w:pPr>
        <w:pStyle w:val="ListParagraph"/>
        <w:numPr>
          <w:ilvl w:val="0"/>
          <w:numId w:val="4"/>
        </w:numPr>
        <w:spacing w:line="360" w:lineRule="auto"/>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The Crown of R</w:t>
      </w:r>
      <w:r w:rsidRPr="00EA293F">
        <w:rPr>
          <w:rFonts w:ascii="Bookman Old Style" w:eastAsia="Times New Roman" w:hAnsi="Bookman Old Style" w:cs="Times New Roman"/>
          <w:b/>
          <w:sz w:val="24"/>
          <w:szCs w:val="24"/>
        </w:rPr>
        <w:t>ighteousness (2Ti 4:8), given to those believers that do not get caught up in the cares and desires of the world. Those who live righteously, because they know the Lord is coming back any minute</w:t>
      </w:r>
      <w:r w:rsidRPr="00EA293F">
        <w:rPr>
          <w:rFonts w:ascii="Bookman Old Style" w:eastAsia="Times New Roman" w:hAnsi="Bookman Old Style" w:cs="Times New Roman"/>
          <w:sz w:val="24"/>
          <w:szCs w:val="24"/>
        </w:rPr>
        <w:t xml:space="preserve">.  </w:t>
      </w:r>
    </w:p>
    <w:p w:rsidR="00A72829" w:rsidRPr="00EA293F" w:rsidRDefault="00A72829" w:rsidP="00A72829">
      <w:pPr>
        <w:pStyle w:val="ListParagraph"/>
        <w:ind w:left="1440"/>
        <w:rPr>
          <w:rFonts w:ascii="Bookman Old Style" w:eastAsia="Times New Roman" w:hAnsi="Bookman Old Style" w:cs="Times New Roman"/>
          <w:i/>
          <w:sz w:val="24"/>
          <w:szCs w:val="24"/>
        </w:rPr>
      </w:pPr>
      <w:r w:rsidRPr="00030CE7">
        <w:rPr>
          <w:rFonts w:ascii="Bookman Old Style" w:eastAsia="Times New Roman" w:hAnsi="Bookman Old Style" w:cs="Times New Roman"/>
          <w:b/>
          <w:i/>
          <w:sz w:val="24"/>
          <w:szCs w:val="24"/>
        </w:rPr>
        <w:t>2Tim. 4:8</w:t>
      </w:r>
      <w:r>
        <w:rPr>
          <w:rFonts w:ascii="Bookman Old Style" w:eastAsia="Times New Roman" w:hAnsi="Bookman Old Style" w:cs="Times New Roman"/>
          <w:i/>
          <w:sz w:val="24"/>
          <w:szCs w:val="24"/>
        </w:rPr>
        <w:t>,</w:t>
      </w:r>
      <w:r w:rsidRPr="00EA293F">
        <w:rPr>
          <w:rFonts w:ascii="Bookman Old Style" w:eastAsia="Times New Roman" w:hAnsi="Bookman Old Style" w:cs="Times New Roman"/>
          <w:i/>
          <w:sz w:val="24"/>
          <w:szCs w:val="24"/>
        </w:rPr>
        <w:t xml:space="preserve"> “</w:t>
      </w:r>
      <w:r>
        <w:rPr>
          <w:rFonts w:ascii="Bookman Old Style" w:eastAsia="Times New Roman" w:hAnsi="Bookman Old Style" w:cs="Times New Roman"/>
          <w:i/>
          <w:sz w:val="24"/>
          <w:szCs w:val="24"/>
        </w:rPr>
        <w:t>…</w:t>
      </w:r>
      <w:r w:rsidRPr="00EA293F">
        <w:rPr>
          <w:rFonts w:ascii="Bookman Old Style" w:eastAsia="Times New Roman" w:hAnsi="Bookman Old Style" w:cs="Times New Roman"/>
          <w:i/>
          <w:sz w:val="24"/>
          <w:szCs w:val="24"/>
        </w:rPr>
        <w:t>in the future there is laid up for me the crown of righteousness, which the Lord, the righteous Judge, will award to me on that day; and not only to me, but also to all who have loved His appearing.”</w:t>
      </w:r>
    </w:p>
    <w:p w:rsidR="00A72829" w:rsidRDefault="00A72829" w:rsidP="00A72829">
      <w:pPr>
        <w:pStyle w:val="ListParagraph"/>
        <w:numPr>
          <w:ilvl w:val="0"/>
          <w:numId w:val="4"/>
        </w:numPr>
        <w:spacing w:line="360" w:lineRule="auto"/>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lastRenderedPageBreak/>
        <w:t>The Crown of E</w:t>
      </w:r>
      <w:r w:rsidRPr="00EA293F">
        <w:rPr>
          <w:rFonts w:ascii="Bookman Old Style" w:eastAsia="Times New Roman" w:hAnsi="Bookman Old Style" w:cs="Times New Roman"/>
          <w:b/>
          <w:sz w:val="24"/>
          <w:szCs w:val="24"/>
        </w:rPr>
        <w:t xml:space="preserve">xultation (1Th 2:19), the reward for leading people to Jesus Christ and </w:t>
      </w:r>
      <w:proofErr w:type="spellStart"/>
      <w:r w:rsidRPr="00EA293F">
        <w:rPr>
          <w:rFonts w:ascii="Bookman Old Style" w:eastAsia="Times New Roman" w:hAnsi="Bookman Old Style" w:cs="Times New Roman"/>
          <w:b/>
          <w:sz w:val="24"/>
          <w:szCs w:val="24"/>
        </w:rPr>
        <w:t>discipling</w:t>
      </w:r>
      <w:proofErr w:type="spellEnd"/>
      <w:r w:rsidRPr="00EA293F">
        <w:rPr>
          <w:rFonts w:ascii="Bookman Old Style" w:eastAsia="Times New Roman" w:hAnsi="Bookman Old Style" w:cs="Times New Roman"/>
          <w:b/>
          <w:sz w:val="24"/>
          <w:szCs w:val="24"/>
        </w:rPr>
        <w:t xml:space="preserve"> them.</w:t>
      </w:r>
      <w:r w:rsidRPr="00EA293F">
        <w:rPr>
          <w:rFonts w:ascii="Bookman Old Style" w:eastAsia="Times New Roman" w:hAnsi="Bookman Old Style" w:cs="Times New Roman"/>
          <w:sz w:val="24"/>
          <w:szCs w:val="24"/>
        </w:rPr>
        <w:t xml:space="preserve">  </w:t>
      </w:r>
    </w:p>
    <w:p w:rsidR="00A72829" w:rsidRDefault="00A72829" w:rsidP="00A72829">
      <w:pPr>
        <w:spacing w:line="240" w:lineRule="auto"/>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b/>
          <w:i/>
          <w:sz w:val="24"/>
          <w:szCs w:val="24"/>
        </w:rPr>
        <w:t>1Th</w:t>
      </w:r>
      <w:r>
        <w:rPr>
          <w:rFonts w:ascii="Bookman Old Style" w:eastAsia="Times New Roman" w:hAnsi="Bookman Old Style" w:cs="Times New Roman"/>
          <w:b/>
          <w:i/>
          <w:sz w:val="24"/>
          <w:szCs w:val="24"/>
        </w:rPr>
        <w:t>es</w:t>
      </w:r>
      <w:r w:rsidRPr="00030CE7">
        <w:rPr>
          <w:rFonts w:ascii="Bookman Old Style" w:eastAsia="Times New Roman" w:hAnsi="Bookman Old Style" w:cs="Times New Roman"/>
          <w:b/>
          <w:i/>
          <w:sz w:val="24"/>
          <w:szCs w:val="24"/>
        </w:rPr>
        <w:t>s</w:t>
      </w:r>
      <w:r>
        <w:rPr>
          <w:rFonts w:ascii="Bookman Old Style" w:eastAsia="Times New Roman" w:hAnsi="Bookman Old Style" w:cs="Times New Roman"/>
          <w:b/>
          <w:i/>
          <w:sz w:val="24"/>
          <w:szCs w:val="24"/>
        </w:rPr>
        <w:t xml:space="preserve">alonians </w:t>
      </w:r>
      <w:r w:rsidRPr="00030CE7">
        <w:rPr>
          <w:rFonts w:ascii="Bookman Old Style" w:eastAsia="Times New Roman" w:hAnsi="Bookman Old Style" w:cs="Times New Roman"/>
          <w:b/>
          <w:i/>
          <w:sz w:val="24"/>
          <w:szCs w:val="24"/>
        </w:rPr>
        <w:t>2:19-20,</w:t>
      </w:r>
      <w:r w:rsidRPr="00030CE7">
        <w:rPr>
          <w:rFonts w:ascii="Bookman Old Style" w:eastAsia="Times New Roman" w:hAnsi="Bookman Old Style" w:cs="Times New Roman"/>
          <w:i/>
          <w:sz w:val="24"/>
          <w:szCs w:val="24"/>
        </w:rPr>
        <w:t xml:space="preserve"> “For who is our hope or joy or crown of exultation? Is it not even you, in the presence of our Lord Jesus at His coming? For you are our glory and joy.</w:t>
      </w:r>
      <w:r w:rsidRPr="00030CE7">
        <w:rPr>
          <w:rFonts w:ascii="Bookman Old Style" w:eastAsia="Times New Roman" w:hAnsi="Bookman Old Style" w:cs="Times New Roman"/>
          <w:sz w:val="24"/>
          <w:szCs w:val="24"/>
        </w:rPr>
        <w:t xml:space="preserve">” </w:t>
      </w:r>
      <w:r w:rsidRPr="00030CE7">
        <w:rPr>
          <w:rFonts w:ascii="Bookman Old Style" w:eastAsia="Times New Roman" w:hAnsi="Bookman Old Style" w:cs="Times New Roman"/>
          <w:sz w:val="24"/>
          <w:szCs w:val="24"/>
        </w:rPr>
        <w:tab/>
      </w:r>
    </w:p>
    <w:p w:rsidR="00A72829" w:rsidRPr="004079EB" w:rsidRDefault="00A72829" w:rsidP="00A72829">
      <w:pPr>
        <w:spacing w:line="360" w:lineRule="auto"/>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sz w:val="24"/>
          <w:szCs w:val="24"/>
        </w:rPr>
        <w:t>This is the crown Paul was referring to here.</w:t>
      </w:r>
      <w:r w:rsidRPr="00030CE7">
        <w:rPr>
          <w:rFonts w:ascii="Bookman Old Style" w:eastAsia="Times New Roman" w:hAnsi="Bookman Old Style" w:cs="Times New Roman"/>
          <w:sz w:val="24"/>
          <w:szCs w:val="24"/>
        </w:rPr>
        <w:br/>
        <w:t xml:space="preserve">There is a tremendous reward in heaven waiting for those who lead people to salvation and discipleship. The angel Gabriel said to Daniel, </w:t>
      </w:r>
      <w:r w:rsidRPr="00030CE7">
        <w:rPr>
          <w:rFonts w:ascii="Bookman Old Style" w:eastAsia="Times New Roman" w:hAnsi="Bookman Old Style" w:cs="Times New Roman"/>
          <w:i/>
          <w:sz w:val="24"/>
          <w:szCs w:val="24"/>
        </w:rPr>
        <w:t>Dan. 12:3 “...Those who have insight will shine brightly like the brightness of the expanse of heaven, and those who lead the many to righteousness, like the stars forever and ever."</w:t>
      </w:r>
      <w:r w:rsidRPr="00030CE7">
        <w:rPr>
          <w:rFonts w:ascii="Bookman Old Style" w:eastAsia="Times New Roman" w:hAnsi="Bookman Old Style" w:cs="Times New Roman"/>
          <w:i/>
          <w:sz w:val="24"/>
          <w:szCs w:val="24"/>
        </w:rPr>
        <w:br/>
      </w:r>
      <w:r w:rsidRPr="00030CE7">
        <w:rPr>
          <w:rFonts w:ascii="Bookman Old Style" w:eastAsia="Times New Roman" w:hAnsi="Bookman Old Style" w:cs="Times New Roman"/>
          <w:b/>
          <w:sz w:val="24"/>
          <w:szCs w:val="24"/>
        </w:rPr>
        <w:t>Our reward in heaven will be greatly increased by those that we shared the gospel with, those we led to Christ, and those we taught and encouraged in the ways of God.</w:t>
      </w:r>
      <w:r w:rsidRPr="00030CE7">
        <w:rPr>
          <w:rFonts w:ascii="Bookman Old Style" w:eastAsia="Times New Roman" w:hAnsi="Bookman Old Style" w:cs="Times New Roman"/>
          <w:sz w:val="24"/>
          <w:szCs w:val="24"/>
        </w:rPr>
        <w:br/>
      </w:r>
      <w:r w:rsidRPr="00030CE7">
        <w:rPr>
          <w:rFonts w:ascii="Bookman Old Style" w:eastAsia="Times New Roman" w:hAnsi="Bookman Old Style" w:cs="Times New Roman"/>
          <w:sz w:val="24"/>
          <w:szCs w:val="24"/>
        </w:rPr>
        <w:br/>
      </w:r>
      <w:r w:rsidRPr="00030CE7">
        <w:rPr>
          <w:rFonts w:ascii="Bookman Old Style" w:eastAsia="Times New Roman" w:hAnsi="Bookman Old Style" w:cs="Times New Roman"/>
          <w:b/>
          <w:i/>
          <w:sz w:val="24"/>
          <w:szCs w:val="24"/>
        </w:rPr>
        <w:t>Paul would say here, "You guys are my crown. It is your new life in Christ that will increase my reward from Christ."</w:t>
      </w:r>
    </w:p>
    <w:p w:rsidR="00A72829" w:rsidRDefault="00A72829" w:rsidP="00A72829">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b/>
          <w:bCs/>
          <w:sz w:val="24"/>
          <w:szCs w:val="24"/>
        </w:rPr>
        <w:t xml:space="preserve">Philippians </w:t>
      </w:r>
      <w:r w:rsidRPr="00EA293F">
        <w:rPr>
          <w:rFonts w:ascii="Bookman Old Style" w:eastAsia="Times New Roman" w:hAnsi="Bookman Old Style" w:cs="Times New Roman"/>
          <w:b/>
          <w:bCs/>
          <w:sz w:val="24"/>
          <w:szCs w:val="24"/>
        </w:rPr>
        <w:t>4:2-3</w:t>
      </w:r>
      <w:r>
        <w:rPr>
          <w:rFonts w:ascii="Bookman Old Style" w:eastAsia="Times New Roman" w:hAnsi="Bookman Old Style" w:cs="Times New Roman"/>
          <w:b/>
          <w:bCs/>
          <w:sz w:val="24"/>
          <w:szCs w:val="24"/>
        </w:rPr>
        <w:t>,</w:t>
      </w:r>
      <w:r w:rsidRPr="00EA293F">
        <w:rPr>
          <w:rFonts w:ascii="Bookman Old Style" w:eastAsia="Times New Roman" w:hAnsi="Bookman Old Style" w:cs="Times New Roman"/>
          <w:b/>
          <w:bCs/>
          <w:sz w:val="24"/>
          <w:szCs w:val="24"/>
        </w:rPr>
        <w:t xml:space="preserve"> Live In Harmony with Each Other</w:t>
      </w:r>
    </w:p>
    <w:p w:rsidR="00A72829" w:rsidRPr="00EA293F" w:rsidRDefault="00A72829" w:rsidP="00A72829">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sz w:val="24"/>
          <w:szCs w:val="24"/>
        </w:rPr>
        <w:t>Two women (</w:t>
      </w:r>
      <w:proofErr w:type="spellStart"/>
      <w:r w:rsidRPr="00EA293F">
        <w:rPr>
          <w:rStyle w:val="text"/>
          <w:rFonts w:ascii="Bookman Old Style" w:hAnsi="Bookman Old Style" w:cs="Times New Roman"/>
          <w:i/>
          <w:sz w:val="24"/>
          <w:szCs w:val="24"/>
        </w:rPr>
        <w:t>Euodia</w:t>
      </w:r>
      <w:proofErr w:type="spellEnd"/>
      <w:r w:rsidRPr="00EA293F">
        <w:rPr>
          <w:rStyle w:val="text"/>
          <w:rFonts w:ascii="Bookman Old Style" w:hAnsi="Bookman Old Style" w:cs="Times New Roman"/>
          <w:i/>
          <w:sz w:val="24"/>
          <w:szCs w:val="24"/>
        </w:rPr>
        <w:t xml:space="preserve"> and </w:t>
      </w:r>
      <w:proofErr w:type="spellStart"/>
      <w:r w:rsidRPr="00EA293F">
        <w:rPr>
          <w:rStyle w:val="text"/>
          <w:rFonts w:ascii="Bookman Old Style" w:hAnsi="Bookman Old Style" w:cs="Times New Roman"/>
          <w:i/>
          <w:sz w:val="24"/>
          <w:szCs w:val="24"/>
        </w:rPr>
        <w:t>Syntyche</w:t>
      </w:r>
      <w:proofErr w:type="spellEnd"/>
      <w:r w:rsidRPr="00EA293F">
        <w:rPr>
          <w:rFonts w:ascii="Bookman Old Style" w:eastAsia="Times New Roman" w:hAnsi="Bookman Old Style" w:cs="Times New Roman"/>
          <w:sz w:val="24"/>
          <w:szCs w:val="24"/>
        </w:rPr>
        <w:t xml:space="preserve">) were at odds with one another. We don't </w:t>
      </w:r>
      <w:r>
        <w:rPr>
          <w:rFonts w:ascii="Bookman Old Style" w:eastAsia="Times New Roman" w:hAnsi="Bookman Old Style" w:cs="Times New Roman"/>
          <w:sz w:val="24"/>
          <w:szCs w:val="24"/>
        </w:rPr>
        <w:t xml:space="preserve">  </w:t>
      </w:r>
      <w:r w:rsidRPr="00EA293F">
        <w:rPr>
          <w:rFonts w:ascii="Bookman Old Style" w:eastAsia="Times New Roman" w:hAnsi="Bookman Old Style" w:cs="Times New Roman"/>
          <w:sz w:val="24"/>
          <w:szCs w:val="24"/>
        </w:rPr>
        <w:t>know what the division or disagreement was about.  We do know that they were not living in harmony with one another.</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 xml:space="preserve">Paul indicates that each of them had a different understanding about something. </w:t>
      </w:r>
    </w:p>
    <w:p w:rsidR="00A72829" w:rsidRPr="00EA293F" w:rsidRDefault="00A72829" w:rsidP="00A72829">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It wasn’t a matter of one of them sinning against the other - they were just on opposite sides of the fence over an issue.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Paul's command to them publicly is that they need to be united in the Lord.</w:t>
      </w:r>
      <w:r w:rsidRPr="00EA293F">
        <w:rPr>
          <w:rFonts w:ascii="Bookman Old Style" w:eastAsia="Times New Roman" w:hAnsi="Bookman Old Style" w:cs="Times New Roman"/>
          <w:sz w:val="24"/>
          <w:szCs w:val="24"/>
        </w:rPr>
        <w:br/>
        <w:t xml:space="preserve">Notice that he does not say, "Let's get them into long-term counseling. Let's have a public forum for them to air out their differences. Let's get down to the heart of the matter and see which one of them is really right."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lastRenderedPageBreak/>
        <w:t>No, he simply tells them to live in harmony in the Lord.</w:t>
      </w:r>
      <w:r w:rsidRPr="00EA293F">
        <w:rPr>
          <w:rFonts w:ascii="Bookman Old Style" w:eastAsia="Times New Roman" w:hAnsi="Bookman Old Style" w:cs="Times New Roman"/>
          <w:sz w:val="24"/>
          <w:szCs w:val="24"/>
        </w:rPr>
        <w:br/>
        <w:t xml:space="preserve">We can live in harmony without seeing eye-to-eye.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We can live in love if we're living in the Lord.</w:t>
      </w:r>
    </w:p>
    <w:p w:rsidR="00A72829" w:rsidRPr="00EA293F" w:rsidRDefault="00A72829" w:rsidP="00A72829">
      <w:pPr>
        <w:spacing w:after="0" w:line="360" w:lineRule="auto"/>
        <w:ind w:left="4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The way to bring peace is not to go back to the argument, but to go back to the cross. Not to look at the source of the fight, but to unlock the secrets of forgiveness.</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The key to bringing disagreeing Christians together is to remind them that they are supposed to be like Jesus.</w:t>
      </w:r>
      <w:r w:rsidRPr="00EA293F">
        <w:rPr>
          <w:rFonts w:ascii="Bookman Old Style" w:eastAsia="Times New Roman" w:hAnsi="Bookman Old Style" w:cs="Times New Roman"/>
          <w:sz w:val="24"/>
          <w:szCs w:val="24"/>
        </w:rPr>
        <w:t xml:space="preserve">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If we weren't so busy sticking up for our rights and trying to convince people that our perspective is the right one, we could be busy forgiving people and loving them.</w:t>
      </w:r>
      <w:r w:rsidRPr="00EA293F">
        <w:rPr>
          <w:rFonts w:ascii="Bookman Old Style" w:eastAsia="Times New Roman" w:hAnsi="Bookman Old Style" w:cs="Times New Roman"/>
          <w:sz w:val="24"/>
          <w:szCs w:val="24"/>
        </w:rPr>
        <w:br/>
        <w:t xml:space="preserve">And it is our place as Christians to not only practice this, but to encourage others to do it as well. </w:t>
      </w:r>
    </w:p>
    <w:p w:rsidR="00A72829" w:rsidRPr="00EA293F" w:rsidRDefault="00A72829" w:rsidP="00A72829">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Paul makes an individual reference to his "true comrade/companion," asking this person to help these women. </w:t>
      </w:r>
    </w:p>
    <w:p w:rsidR="00A72829" w:rsidRPr="00EA293F" w:rsidRDefault="00A72829" w:rsidP="00A72829">
      <w:pPr>
        <w:spacing w:after="0" w:line="360" w:lineRule="auto"/>
        <w:ind w:left="36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But who is it?</w:t>
      </w:r>
      <w:r w:rsidRPr="00EA293F">
        <w:rPr>
          <w:rFonts w:ascii="Bookman Old Style" w:eastAsia="Times New Roman" w:hAnsi="Bookman Old Style" w:cs="Times New Roman"/>
          <w:sz w:val="24"/>
          <w:szCs w:val="24"/>
        </w:rPr>
        <w:t xml:space="preserve">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Some have suggested that it is everyone in the church, individually. Remember that this letter was written, </w:t>
      </w:r>
      <w:r>
        <w:rPr>
          <w:rFonts w:ascii="Bookman Old Style" w:eastAsia="Times New Roman" w:hAnsi="Bookman Old Style" w:cs="Times New Roman"/>
          <w:sz w:val="24"/>
          <w:szCs w:val="24"/>
        </w:rPr>
        <w:t>Philippians 1:1 “</w:t>
      </w:r>
      <w:r w:rsidRPr="00EA293F">
        <w:rPr>
          <w:rFonts w:ascii="Bookman Old Style" w:eastAsia="Times New Roman" w:hAnsi="Bookman Old Style" w:cs="Times New Roman"/>
          <w:sz w:val="24"/>
          <w:szCs w:val="24"/>
        </w:rPr>
        <w:t>...to all the saints in Christ Jesus who are in Philippi, including the overseers and deacons</w:t>
      </w:r>
      <w:r>
        <w:rPr>
          <w:rFonts w:ascii="Bookman Old Style" w:eastAsia="Times New Roman" w:hAnsi="Bookman Old Style" w:cs="Times New Roman"/>
          <w:sz w:val="24"/>
          <w:szCs w:val="24"/>
        </w:rPr>
        <w:t>.”</w:t>
      </w:r>
      <w:r w:rsidRPr="00EA293F">
        <w:rPr>
          <w:rFonts w:ascii="Bookman Old Style" w:eastAsia="Times New Roman" w:hAnsi="Bookman Old Style" w:cs="Times New Roman"/>
          <w:sz w:val="24"/>
          <w:szCs w:val="24"/>
        </w:rPr>
        <w:br/>
        <w:t xml:space="preserve">Each person in the church could have, and should have, felt that it was their obligation to help these two women live in harmony in the Lord. </w:t>
      </w:r>
    </w:p>
    <w:p w:rsidR="00A72829" w:rsidRPr="00DD4049" w:rsidRDefault="00A72829" w:rsidP="00A72829">
      <w:pPr>
        <w:spacing w:after="0" w:line="360" w:lineRule="auto"/>
        <w:ind w:firstLine="720"/>
        <w:rPr>
          <w:rFonts w:ascii="Bookman Old Style" w:eastAsia="Times New Roman" w:hAnsi="Bookman Old Style" w:cs="Times New Roman"/>
          <w:b/>
          <w:sz w:val="24"/>
          <w:szCs w:val="24"/>
        </w:rPr>
      </w:pPr>
      <w:r w:rsidRPr="00DD4049">
        <w:rPr>
          <w:rFonts w:ascii="Bookman Old Style" w:eastAsia="Times New Roman" w:hAnsi="Bookman Old Style" w:cs="Times New Roman"/>
          <w:b/>
          <w:sz w:val="24"/>
          <w:szCs w:val="24"/>
        </w:rPr>
        <w:t>Who was this Clement Paul mentions?  We don’t know.</w:t>
      </w:r>
    </w:p>
    <w:p w:rsidR="00A72829" w:rsidRPr="00EA293F" w:rsidRDefault="00A72829" w:rsidP="00A72829">
      <w:pPr>
        <w:spacing w:before="100" w:beforeAutospacing="1" w:after="100" w:afterAutospacing="1" w:line="360" w:lineRule="auto"/>
        <w:ind w:left="720"/>
        <w:textAlignment w:val="center"/>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If you had to have your whole life summed up in one sentence, would you like it to be summed up like Clement or like </w:t>
      </w:r>
      <w:proofErr w:type="spellStart"/>
      <w:r w:rsidRPr="00EA293F">
        <w:rPr>
          <w:rFonts w:ascii="Bookman Old Style" w:eastAsia="Times New Roman" w:hAnsi="Bookman Old Style" w:cs="Times New Roman"/>
          <w:b/>
          <w:sz w:val="24"/>
          <w:szCs w:val="24"/>
        </w:rPr>
        <w:t>Euodia</w:t>
      </w:r>
      <w:proofErr w:type="spellEnd"/>
      <w:r w:rsidRPr="00EA293F">
        <w:rPr>
          <w:rFonts w:ascii="Bookman Old Style" w:eastAsia="Times New Roman" w:hAnsi="Bookman Old Style" w:cs="Times New Roman"/>
          <w:b/>
          <w:sz w:val="24"/>
          <w:szCs w:val="24"/>
        </w:rPr>
        <w:t xml:space="preserve"> and </w:t>
      </w:r>
      <w:proofErr w:type="spellStart"/>
      <w:r w:rsidRPr="00EA293F">
        <w:rPr>
          <w:rFonts w:ascii="Bookman Old Style" w:eastAsia="Times New Roman" w:hAnsi="Bookman Old Style" w:cs="Times New Roman"/>
          <w:b/>
          <w:sz w:val="24"/>
          <w:szCs w:val="24"/>
        </w:rPr>
        <w:t>Syntyche</w:t>
      </w:r>
      <w:proofErr w:type="spellEnd"/>
      <w:r w:rsidRPr="00EA293F">
        <w:rPr>
          <w:rFonts w:ascii="Bookman Old Style" w:eastAsia="Times New Roman" w:hAnsi="Bookman Old Style" w:cs="Times New Roman"/>
          <w:b/>
          <w:sz w:val="24"/>
          <w:szCs w:val="24"/>
        </w:rPr>
        <w:t>?</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p>
    <w:p w:rsidR="00A72829" w:rsidRDefault="00A72829" w:rsidP="00A72829">
      <w:pPr>
        <w:spacing w:after="0" w:line="360" w:lineRule="auto"/>
        <w:rPr>
          <w:rFonts w:ascii="Bookman Old Style" w:eastAsia="Times New Roman" w:hAnsi="Bookman Old Style" w:cs="Times New Roman"/>
          <w:b/>
          <w:bCs/>
          <w:sz w:val="24"/>
          <w:szCs w:val="24"/>
        </w:rPr>
      </w:pPr>
    </w:p>
    <w:p w:rsidR="00A72829" w:rsidRPr="00EA293F" w:rsidRDefault="00A72829" w:rsidP="00A72829">
      <w:p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b/>
          <w:bCs/>
          <w:sz w:val="24"/>
          <w:szCs w:val="24"/>
        </w:rPr>
        <w:lastRenderedPageBreak/>
        <w:t xml:space="preserve">Philippians </w:t>
      </w:r>
      <w:r w:rsidRPr="00EA293F">
        <w:rPr>
          <w:rFonts w:ascii="Bookman Old Style" w:eastAsia="Times New Roman" w:hAnsi="Bookman Old Style" w:cs="Times New Roman"/>
          <w:b/>
          <w:bCs/>
          <w:sz w:val="24"/>
          <w:szCs w:val="24"/>
        </w:rPr>
        <w:t>4:4-5…Rejoice In The Lord Always…Be Gentle in Forgiving!</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 xml:space="preserve">Once again in this letter, Paul emphasizes the need for joy.  </w:t>
      </w:r>
    </w:p>
    <w:p w:rsidR="00A72829" w:rsidRPr="00EA293F" w:rsidRDefault="00A72829" w:rsidP="00A72829">
      <w:pPr>
        <w:spacing w:after="0" w:line="360" w:lineRule="auto"/>
        <w:ind w:left="36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It is not based on life's circumstances.</w:t>
      </w:r>
      <w:r w:rsidRPr="00EA293F">
        <w:rPr>
          <w:rFonts w:ascii="Bookman Old Style" w:eastAsia="Times New Roman" w:hAnsi="Bookman Old Style" w:cs="Times New Roman"/>
          <w:sz w:val="24"/>
          <w:szCs w:val="24"/>
        </w:rPr>
        <w:t xml:space="preserve">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As a matter of fact, notice how much of a necessity the Lord is in every aspect of life. Just in these four verses, Paul has said</w:t>
      </w:r>
      <w:proofErr w:type="gramStart"/>
      <w:r w:rsidRPr="00EA293F">
        <w:rPr>
          <w:rFonts w:ascii="Bookman Old Style" w:eastAsia="Times New Roman" w:hAnsi="Bookman Old Style" w:cs="Times New Roman"/>
          <w:sz w:val="24"/>
          <w:szCs w:val="24"/>
        </w:rPr>
        <w:t>,</w:t>
      </w:r>
      <w:proofErr w:type="gramEnd"/>
      <w:r w:rsidRPr="00EA293F">
        <w:rPr>
          <w:rFonts w:ascii="Bookman Old Style" w:eastAsia="Times New Roman" w:hAnsi="Bookman Old Style" w:cs="Times New Roman"/>
          <w:sz w:val="24"/>
          <w:szCs w:val="24"/>
        </w:rPr>
        <w:br/>
        <w:t>Phil</w:t>
      </w:r>
      <w:r>
        <w:rPr>
          <w:rFonts w:ascii="Bookman Old Style" w:eastAsia="Times New Roman" w:hAnsi="Bookman Old Style" w:cs="Times New Roman"/>
          <w:sz w:val="24"/>
          <w:szCs w:val="24"/>
        </w:rPr>
        <w:t>ippians 4:1...stand firm in the Lord.</w:t>
      </w:r>
      <w:r w:rsidRPr="00EA293F">
        <w:rPr>
          <w:rFonts w:ascii="Bookman Old Style" w:eastAsia="Times New Roman" w:hAnsi="Bookman Old Style" w:cs="Times New Roman"/>
          <w:sz w:val="24"/>
          <w:szCs w:val="24"/>
        </w:rPr>
        <w:t xml:space="preserve"> </w:t>
      </w:r>
      <w:r w:rsidRPr="00EA293F">
        <w:rPr>
          <w:rFonts w:ascii="Bookman Old Style" w:eastAsia="Times New Roman" w:hAnsi="Bookman Old Style" w:cs="Times New Roman"/>
          <w:sz w:val="24"/>
          <w:szCs w:val="24"/>
        </w:rPr>
        <w:br/>
        <w:t>Phil</w:t>
      </w:r>
      <w:r>
        <w:rPr>
          <w:rFonts w:ascii="Bookman Old Style" w:eastAsia="Times New Roman" w:hAnsi="Bookman Old Style" w:cs="Times New Roman"/>
          <w:sz w:val="24"/>
          <w:szCs w:val="24"/>
        </w:rPr>
        <w:t>ippians 4:2</w:t>
      </w:r>
      <w:r w:rsidRPr="00EA293F">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.live in harmony in the Lord. </w:t>
      </w:r>
      <w:r w:rsidRPr="00EA293F">
        <w:rPr>
          <w:rFonts w:ascii="Bookman Old Style" w:eastAsia="Times New Roman" w:hAnsi="Bookman Old Style" w:cs="Times New Roman"/>
          <w:sz w:val="24"/>
          <w:szCs w:val="24"/>
        </w:rPr>
        <w:br/>
        <w:t>Phil</w:t>
      </w:r>
      <w:r>
        <w:rPr>
          <w:rFonts w:ascii="Bookman Old Style" w:eastAsia="Times New Roman" w:hAnsi="Bookman Old Style" w:cs="Times New Roman"/>
          <w:sz w:val="24"/>
          <w:szCs w:val="24"/>
        </w:rPr>
        <w:t>ippians 4:4…Rejoice in the Lord.</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 xml:space="preserve">Apart from the Lord, we cannot stand firm. Apart from the Lord, we cannot live in harmony with others. And apart from the Lord, we cannot have permanent joy. </w:t>
      </w:r>
    </w:p>
    <w:p w:rsidR="00A72829" w:rsidRPr="00EA293F" w:rsidRDefault="00A72829" w:rsidP="00A72829">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 xml:space="preserve">What about this “gentle (forbearing) </w:t>
      </w:r>
      <w:r w:rsidRPr="00EA293F">
        <w:rPr>
          <w:rFonts w:ascii="Bookman Old Style" w:eastAsia="Times New Roman" w:hAnsi="Bookman Old Style" w:cs="Times New Roman"/>
          <w:b/>
          <w:bCs/>
          <w:sz w:val="24"/>
          <w:szCs w:val="24"/>
        </w:rPr>
        <w:t>spirit</w:t>
      </w:r>
      <w:r>
        <w:rPr>
          <w:rFonts w:ascii="Bookman Old Style" w:eastAsia="Times New Roman" w:hAnsi="Bookman Old Style" w:cs="Times New Roman"/>
          <w:b/>
          <w:bCs/>
          <w:sz w:val="24"/>
          <w:szCs w:val="24"/>
        </w:rPr>
        <w:t xml:space="preserve">? </w:t>
      </w:r>
      <w:r w:rsidRPr="00EA293F">
        <w:rPr>
          <w:rFonts w:ascii="Bookman Old Style" w:eastAsia="Times New Roman" w:hAnsi="Bookman Old Style" w:cs="Times New Roman"/>
          <w:sz w:val="24"/>
          <w:szCs w:val="24"/>
        </w:rPr>
        <w:br/>
        <w:t xml:space="preserve">Paul tells them to let their forbearing spirit be obvious. </w:t>
      </w:r>
    </w:p>
    <w:p w:rsidR="00A72829" w:rsidRPr="00EA293F" w:rsidRDefault="00A72829" w:rsidP="00A72829">
      <w:pPr>
        <w:spacing w:after="0" w:line="360" w:lineRule="auto"/>
        <w:ind w:left="720"/>
        <w:rPr>
          <w:rFonts w:ascii="Bookman Old Style" w:eastAsia="Times New Roman" w:hAnsi="Bookman Old Style" w:cs="Times New Roman"/>
          <w:b/>
          <w:sz w:val="24"/>
          <w:szCs w:val="24"/>
        </w:rPr>
      </w:pPr>
      <w:r w:rsidRPr="00EA293F">
        <w:rPr>
          <w:rFonts w:ascii="Bookman Old Style" w:eastAsia="Times New Roman" w:hAnsi="Bookman Old Style" w:cs="Times New Roman"/>
          <w:sz w:val="24"/>
          <w:szCs w:val="24"/>
        </w:rPr>
        <w:t>This is a word that describes someone who is gentle when they are wronged. Someone who is patient when they didn't get what they deserved</w:t>
      </w:r>
      <w:r w:rsidRPr="00EA293F">
        <w:rPr>
          <w:rFonts w:ascii="Bookman Old Style" w:eastAsia="Times New Roman" w:hAnsi="Bookman Old Style" w:cs="Times New Roman"/>
          <w:b/>
          <w:sz w:val="24"/>
          <w:szCs w:val="24"/>
        </w:rPr>
        <w:t xml:space="preserve">. </w:t>
      </w:r>
    </w:p>
    <w:p w:rsidR="00A72829" w:rsidRPr="00EA293F" w:rsidRDefault="00A72829" w:rsidP="00A72829">
      <w:pPr>
        <w:spacing w:after="0" w:line="360" w:lineRule="auto"/>
        <w:rPr>
          <w:rFonts w:ascii="Bookman Old Style" w:eastAsia="Times New Roman" w:hAnsi="Bookman Old Style" w:cs="Times New Roman"/>
          <w:b/>
          <w:i/>
          <w:sz w:val="24"/>
          <w:szCs w:val="24"/>
        </w:rPr>
      </w:pPr>
      <w:r w:rsidRPr="00EA293F">
        <w:rPr>
          <w:rFonts w:ascii="Bookman Old Style" w:eastAsia="Times New Roman" w:hAnsi="Bookman Old Style" w:cs="Times New Roman"/>
          <w:b/>
          <w:sz w:val="24"/>
          <w:szCs w:val="24"/>
        </w:rPr>
        <w:t>Why should I be like that? Paul tells us: "The Lord is near."</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i/>
          <w:sz w:val="24"/>
          <w:szCs w:val="24"/>
        </w:rPr>
        <w:t>This world is passing away. It is only a matter of time before it is consumed in fire. Note:</w:t>
      </w:r>
    </w:p>
    <w:p w:rsidR="00A72829" w:rsidRPr="00EA293F" w:rsidRDefault="00A72829" w:rsidP="00A72829">
      <w:pPr>
        <w:pStyle w:val="ListParagraph"/>
        <w:numPr>
          <w:ilvl w:val="0"/>
          <w:numId w:val="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 dollar that we deserved to be paid will be destroyed.  </w:t>
      </w:r>
    </w:p>
    <w:p w:rsidR="00A72829" w:rsidRPr="00EA293F" w:rsidRDefault="00A72829" w:rsidP="00A72829">
      <w:pPr>
        <w:pStyle w:val="ListParagraph"/>
        <w:numPr>
          <w:ilvl w:val="0"/>
          <w:numId w:val="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 argument that we should have won will be forgotten. </w:t>
      </w:r>
    </w:p>
    <w:p w:rsidR="00A72829" w:rsidRPr="00EA293F" w:rsidRDefault="00A72829" w:rsidP="00A72829">
      <w:pPr>
        <w:pStyle w:val="ListParagraph"/>
        <w:numPr>
          <w:ilvl w:val="0"/>
          <w:numId w:val="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Everything that was stolen from us will cease to exist. </w:t>
      </w:r>
    </w:p>
    <w:p w:rsidR="00A72829" w:rsidRPr="00EA293F" w:rsidRDefault="00A72829" w:rsidP="00A72829">
      <w:pPr>
        <w:pStyle w:val="ListParagraph"/>
        <w:spacing w:line="360" w:lineRule="auto"/>
        <w:ind w:left="1440"/>
        <w:rPr>
          <w:rFonts w:ascii="Bookman Old Style" w:eastAsia="Times New Roman" w:hAnsi="Bookman Old Style" w:cs="Times New Roman"/>
          <w:b/>
          <w:i/>
          <w:sz w:val="24"/>
          <w:szCs w:val="24"/>
        </w:rPr>
      </w:pPr>
      <w:r w:rsidRPr="00EA293F">
        <w:rPr>
          <w:rFonts w:ascii="Bookman Old Style" w:eastAsia="Times New Roman" w:hAnsi="Bookman Old Style" w:cs="Times New Roman"/>
          <w:b/>
          <w:i/>
          <w:sz w:val="24"/>
          <w:szCs w:val="24"/>
        </w:rPr>
        <w:t xml:space="preserve">None of it will matter. </w:t>
      </w:r>
    </w:p>
    <w:p w:rsidR="00A72829" w:rsidRPr="00EA293F" w:rsidRDefault="00A72829" w:rsidP="00A72829">
      <w:pPr>
        <w:spacing w:after="0" w:line="360" w:lineRule="auto"/>
        <w:ind w:firstLine="72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Do these things still matter to you? </w:t>
      </w:r>
    </w:p>
    <w:p w:rsidR="00A72829" w:rsidRPr="00EA293F" w:rsidRDefault="00A72829" w:rsidP="00A72829">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i/>
          <w:sz w:val="24"/>
          <w:szCs w:val="24"/>
        </w:rPr>
        <w:t>Be reminded that the Lord is near, He's coming soon. Learn to be patient and gentle when you get the raw deal, when you get shorted.</w:t>
      </w:r>
      <w:r w:rsidRPr="00EA293F">
        <w:rPr>
          <w:rFonts w:ascii="Bookman Old Style" w:eastAsia="Times New Roman" w:hAnsi="Bookman Old Style" w:cs="Times New Roman"/>
          <w:b/>
          <w:sz w:val="24"/>
          <w:szCs w:val="24"/>
        </w:rPr>
        <w:br/>
      </w:r>
      <w:r w:rsidRPr="00EA293F">
        <w:rPr>
          <w:rFonts w:ascii="Bookman Old Style" w:eastAsia="Times New Roman" w:hAnsi="Bookman Old Style" w:cs="Times New Roman"/>
          <w:sz w:val="24"/>
          <w:szCs w:val="24"/>
        </w:rPr>
        <w:t>___________________________________________________________</w:t>
      </w:r>
    </w:p>
    <w:p w:rsidR="00A72829" w:rsidRDefault="00A72829" w:rsidP="00A72829">
      <w:pPr>
        <w:spacing w:after="0" w:line="276" w:lineRule="auto"/>
        <w:ind w:left="360"/>
        <w:jc w:val="center"/>
        <w:rPr>
          <w:rFonts w:ascii="Times New Roman" w:eastAsia="Times New Roman" w:hAnsi="Times New Roman" w:cs="Times New Roman"/>
          <w:b/>
          <w:bCs/>
          <w:color w:val="000000" w:themeColor="text1"/>
          <w:sz w:val="24"/>
          <w:szCs w:val="24"/>
        </w:rPr>
      </w:pPr>
    </w:p>
    <w:p w:rsidR="00082772" w:rsidRDefault="00082772">
      <w:bookmarkStart w:id="0" w:name="_GoBack"/>
      <w:bookmarkEnd w:id="0"/>
    </w:p>
    <w:sectPr w:rsidR="0008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77D"/>
    <w:multiLevelType w:val="hybridMultilevel"/>
    <w:tmpl w:val="957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6BC6"/>
    <w:multiLevelType w:val="multilevel"/>
    <w:tmpl w:val="CB3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238A8"/>
    <w:multiLevelType w:val="hybridMultilevel"/>
    <w:tmpl w:val="8A0C6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0C6317"/>
    <w:multiLevelType w:val="hybridMultilevel"/>
    <w:tmpl w:val="448C3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4D72D5"/>
    <w:multiLevelType w:val="hybridMultilevel"/>
    <w:tmpl w:val="EB607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29"/>
    <w:rsid w:val="00082772"/>
    <w:rsid w:val="00A7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C9580-BCA0-45EC-99F0-8BF10E6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29"/>
    <w:pPr>
      <w:spacing w:after="0" w:line="240" w:lineRule="auto"/>
      <w:ind w:left="720"/>
      <w:contextualSpacing/>
    </w:pPr>
    <w:rPr>
      <w:rFonts w:eastAsiaTheme="minorEastAsia"/>
    </w:rPr>
  </w:style>
  <w:style w:type="paragraph" w:styleId="NormalWeb">
    <w:name w:val="Normal (Web)"/>
    <w:basedOn w:val="Normal"/>
    <w:uiPriority w:val="99"/>
    <w:unhideWhenUsed/>
    <w:rsid w:val="00A72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A72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72829"/>
  </w:style>
  <w:style w:type="character" w:customStyle="1" w:styleId="chapternum">
    <w:name w:val="chapternum"/>
    <w:basedOn w:val="DefaultParagraphFont"/>
    <w:rsid w:val="00A72829"/>
  </w:style>
  <w:style w:type="character" w:customStyle="1" w:styleId="body-c">
    <w:name w:val="body-c"/>
    <w:basedOn w:val="DefaultParagraphFont"/>
    <w:rsid w:val="00A72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2016-02-13T22:18:00Z</dcterms:created>
  <dcterms:modified xsi:type="dcterms:W3CDTF">2016-02-13T22:19:00Z</dcterms:modified>
</cp:coreProperties>
</file>