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B4A4" w14:textId="798E7C1E" w:rsidR="004C263B" w:rsidRPr="00DE1186" w:rsidRDefault="004C263B" w:rsidP="00DE1186">
      <w:pPr>
        <w:pStyle w:val="Title"/>
        <w:rPr>
          <w:rFonts w:ascii="Bookman Old Style" w:hAnsi="Bookman Old Style"/>
          <w:sz w:val="40"/>
          <w:szCs w:val="40"/>
        </w:rPr>
      </w:pPr>
      <w:r w:rsidRPr="00DE1186">
        <w:rPr>
          <w:rFonts w:ascii="Bookman Old Style" w:hAnsi="Bookman Old Style"/>
          <w:sz w:val="40"/>
          <w:szCs w:val="40"/>
        </w:rPr>
        <w:t>The Book of Hebrews</w:t>
      </w:r>
    </w:p>
    <w:p w14:paraId="095D5D64" w14:textId="180C37EA" w:rsidR="00F15C78" w:rsidRDefault="004C263B" w:rsidP="00F15C78">
      <w:pPr>
        <w:pStyle w:val="Title"/>
        <w:rPr>
          <w:rFonts w:ascii="Bookman Old Style" w:hAnsi="Bookman Old Style"/>
          <w:sz w:val="24"/>
        </w:rPr>
      </w:pPr>
      <w:r w:rsidRPr="00DE1186">
        <w:rPr>
          <w:rFonts w:ascii="Bookman Old Style" w:hAnsi="Bookman Old Style"/>
          <w:sz w:val="24"/>
        </w:rPr>
        <w:t>Lesson #2</w:t>
      </w:r>
      <w:r w:rsidR="00DE1186">
        <w:rPr>
          <w:rFonts w:ascii="Bookman Old Style" w:hAnsi="Bookman Old Style"/>
          <w:sz w:val="24"/>
        </w:rPr>
        <w:t>, Gerald Cumby</w:t>
      </w:r>
    </w:p>
    <w:p w14:paraId="3D28119E" w14:textId="2C026C38" w:rsidR="00F15C78" w:rsidRDefault="00F15C78" w:rsidP="00F15C78">
      <w:pPr>
        <w:pStyle w:val="Title"/>
        <w:rPr>
          <w:rFonts w:ascii="Bookman Old Style" w:hAnsi="Bookman Old Style"/>
          <w:sz w:val="24"/>
        </w:rPr>
      </w:pPr>
      <w:r>
        <w:rPr>
          <w:noProof/>
        </w:rPr>
        <w:drawing>
          <wp:anchor distT="0" distB="0" distL="114300" distR="114300" simplePos="0" relativeHeight="251658240" behindDoc="0" locked="0" layoutInCell="1" allowOverlap="1" wp14:anchorId="253DC3F1" wp14:editId="0CE6A713">
            <wp:simplePos x="0" y="0"/>
            <wp:positionH relativeFrom="column">
              <wp:posOffset>1699260</wp:posOffset>
            </wp:positionH>
            <wp:positionV relativeFrom="paragraph">
              <wp:posOffset>26670</wp:posOffset>
            </wp:positionV>
            <wp:extent cx="2880360" cy="1079500"/>
            <wp:effectExtent l="0" t="0" r="0" b="635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1079500"/>
                    </a:xfrm>
                    <a:prstGeom prst="rect">
                      <a:avLst/>
                    </a:prstGeom>
                    <a:noFill/>
                    <a:ln>
                      <a:noFill/>
                    </a:ln>
                  </pic:spPr>
                </pic:pic>
              </a:graphicData>
            </a:graphic>
          </wp:anchor>
        </w:drawing>
      </w:r>
    </w:p>
    <w:p w14:paraId="72840D91" w14:textId="00933FC7" w:rsidR="00DE1186" w:rsidRDefault="00DE1186" w:rsidP="00F15C78">
      <w:pPr>
        <w:pStyle w:val="Title"/>
        <w:rPr>
          <w:rFonts w:ascii="Bookman Old Style" w:hAnsi="Bookman Old Style"/>
          <w:sz w:val="24"/>
        </w:rPr>
      </w:pPr>
    </w:p>
    <w:p w14:paraId="2E3F8375" w14:textId="55A2EDE1" w:rsidR="00F15C78" w:rsidRDefault="00F15C78" w:rsidP="00F15C78">
      <w:pPr>
        <w:pStyle w:val="Title"/>
        <w:rPr>
          <w:rFonts w:ascii="Bookman Old Style" w:hAnsi="Bookman Old Style"/>
          <w:sz w:val="24"/>
        </w:rPr>
      </w:pPr>
    </w:p>
    <w:p w14:paraId="668CAA6D" w14:textId="3D7301B2" w:rsidR="00F15C78" w:rsidRDefault="00F15C78" w:rsidP="00F15C78">
      <w:pPr>
        <w:pStyle w:val="Title"/>
        <w:rPr>
          <w:rFonts w:ascii="Bookman Old Style" w:hAnsi="Bookman Old Style"/>
          <w:sz w:val="24"/>
        </w:rPr>
      </w:pPr>
    </w:p>
    <w:p w14:paraId="0014EB4D" w14:textId="3D939016" w:rsidR="00F15C78" w:rsidRDefault="00F15C78" w:rsidP="00F15C78">
      <w:pPr>
        <w:pStyle w:val="Title"/>
        <w:rPr>
          <w:rFonts w:ascii="Bookman Old Style" w:hAnsi="Bookman Old Style"/>
          <w:sz w:val="24"/>
        </w:rPr>
      </w:pPr>
    </w:p>
    <w:p w14:paraId="610B6ECA" w14:textId="0EA617D9" w:rsidR="00F15C78" w:rsidRDefault="00F15C78" w:rsidP="00F15C78">
      <w:pPr>
        <w:pStyle w:val="Title"/>
        <w:rPr>
          <w:rFonts w:ascii="Bookman Old Style" w:hAnsi="Bookman Old Style"/>
          <w:sz w:val="24"/>
        </w:rPr>
      </w:pPr>
    </w:p>
    <w:p w14:paraId="14ED98DB" w14:textId="7A0DC5CC" w:rsidR="00F15C78" w:rsidRDefault="00F15C78" w:rsidP="00F15C78">
      <w:pPr>
        <w:pStyle w:val="Title"/>
        <w:rPr>
          <w:rFonts w:ascii="Bookman Old Style" w:hAnsi="Bookman Old Style"/>
          <w:sz w:val="24"/>
        </w:rPr>
      </w:pPr>
    </w:p>
    <w:p w14:paraId="5A9F7836" w14:textId="44A46A05" w:rsidR="00D8613F" w:rsidRPr="005A7650" w:rsidRDefault="00D8613F" w:rsidP="005135A4">
      <w:pPr>
        <w:pStyle w:val="Title"/>
        <w:jc w:val="left"/>
        <w:rPr>
          <w:szCs w:val="32"/>
        </w:rPr>
      </w:pPr>
      <w:r w:rsidRPr="005A7650">
        <w:rPr>
          <w:szCs w:val="32"/>
        </w:rPr>
        <w:t>The Author of Hebrews</w:t>
      </w:r>
    </w:p>
    <w:p w14:paraId="1B95A558" w14:textId="47FD4727" w:rsidR="005135A4" w:rsidRPr="005A7650" w:rsidRDefault="005135A4" w:rsidP="00D8613F">
      <w:pPr>
        <w:pStyle w:val="Title"/>
        <w:numPr>
          <w:ilvl w:val="0"/>
          <w:numId w:val="4"/>
        </w:numPr>
        <w:jc w:val="left"/>
        <w:rPr>
          <w:sz w:val="24"/>
        </w:rPr>
      </w:pPr>
      <w:r w:rsidRPr="005A7650">
        <w:rPr>
          <w:sz w:val="24"/>
        </w:rPr>
        <w:t>The certain identity of the author remains an enigma (unknown).</w:t>
      </w:r>
    </w:p>
    <w:p w14:paraId="56F4E9A6" w14:textId="77777777" w:rsidR="005135A4" w:rsidRPr="005A7650" w:rsidRDefault="005135A4" w:rsidP="005135A4">
      <w:pPr>
        <w:pStyle w:val="Title"/>
        <w:ind w:left="1440"/>
        <w:jc w:val="left"/>
        <w:rPr>
          <w:sz w:val="24"/>
        </w:rPr>
      </w:pPr>
      <w:r w:rsidRPr="005A7650">
        <w:rPr>
          <w:sz w:val="24"/>
        </w:rPr>
        <w:t>Just as we can identify some people on the phone with just a few words spoken, we can surmise who the writer of Hebrews might be by some significant statements or by the style of writing that was presented in this fascinating book.</w:t>
      </w:r>
    </w:p>
    <w:p w14:paraId="39EA70CB" w14:textId="184FA96D" w:rsidR="00D8613F" w:rsidRPr="005A7650" w:rsidRDefault="00D8613F" w:rsidP="005135A4">
      <w:pPr>
        <w:pStyle w:val="Title"/>
        <w:numPr>
          <w:ilvl w:val="0"/>
          <w:numId w:val="1"/>
        </w:numPr>
        <w:jc w:val="left"/>
        <w:rPr>
          <w:sz w:val="24"/>
        </w:rPr>
      </w:pPr>
      <w:r w:rsidRPr="005A7650">
        <w:rPr>
          <w:sz w:val="24"/>
        </w:rPr>
        <w:t xml:space="preserve">Although most scholars believe Paul penned Hebrews, others say it </w:t>
      </w:r>
      <w:r w:rsidR="00AA47F5">
        <w:rPr>
          <w:sz w:val="24"/>
        </w:rPr>
        <w:t>was</w:t>
      </w:r>
      <w:r w:rsidRPr="005A7650">
        <w:rPr>
          <w:sz w:val="24"/>
        </w:rPr>
        <w:t xml:space="preserve"> not because:</w:t>
      </w:r>
    </w:p>
    <w:p w14:paraId="7FCC9370" w14:textId="36E13D39" w:rsidR="005135A4" w:rsidRPr="005A7650" w:rsidRDefault="005135A4" w:rsidP="005135A4">
      <w:pPr>
        <w:pStyle w:val="Title"/>
        <w:numPr>
          <w:ilvl w:val="1"/>
          <w:numId w:val="1"/>
        </w:numPr>
        <w:jc w:val="left"/>
        <w:rPr>
          <w:sz w:val="24"/>
        </w:rPr>
      </w:pPr>
      <w:r w:rsidRPr="005A7650">
        <w:rPr>
          <w:sz w:val="24"/>
        </w:rPr>
        <w:t xml:space="preserve">Missing is Paul's customary </w:t>
      </w:r>
      <w:r w:rsidR="00D8613F" w:rsidRPr="005A7650">
        <w:rPr>
          <w:sz w:val="24"/>
        </w:rPr>
        <w:t>salutation</w:t>
      </w:r>
      <w:r w:rsidRPr="005A7650">
        <w:rPr>
          <w:sz w:val="24"/>
        </w:rPr>
        <w:t xml:space="preserve"> common to his other works. </w:t>
      </w:r>
    </w:p>
    <w:p w14:paraId="66411B35" w14:textId="60ECB6E0" w:rsidR="005135A4" w:rsidRPr="005A7650" w:rsidRDefault="005135A4" w:rsidP="005135A4">
      <w:pPr>
        <w:pStyle w:val="Title"/>
        <w:numPr>
          <w:ilvl w:val="1"/>
          <w:numId w:val="1"/>
        </w:numPr>
        <w:jc w:val="left"/>
        <w:rPr>
          <w:sz w:val="24"/>
        </w:rPr>
      </w:pPr>
      <w:r w:rsidRPr="005A7650">
        <w:rPr>
          <w:sz w:val="24"/>
        </w:rPr>
        <w:t xml:space="preserve">The suggestion that the writer of this epistle relied upon knowledge and information provided by others who were actual eyewitnesses of Christ Jesus (2:3) makes Pauline authorship doubtful. </w:t>
      </w:r>
      <w:r w:rsidR="00D8613F" w:rsidRPr="005A7650">
        <w:rPr>
          <w:sz w:val="24"/>
        </w:rPr>
        <w:t xml:space="preserve">Although Paul lived in </w:t>
      </w:r>
      <w:proofErr w:type="gramStart"/>
      <w:r w:rsidR="00D8613F" w:rsidRPr="005A7650">
        <w:rPr>
          <w:sz w:val="24"/>
        </w:rPr>
        <w:t>Jesus</w:t>
      </w:r>
      <w:proofErr w:type="gramEnd"/>
      <w:r w:rsidR="00D8613F" w:rsidRPr="005A7650">
        <w:rPr>
          <w:sz w:val="24"/>
        </w:rPr>
        <w:t xml:space="preserve"> time, he did not walk with Jesus and see the miracles performed.  In fact, Paul was a staunch Pharisee who was </w:t>
      </w:r>
      <w:r w:rsidR="00FD631C" w:rsidRPr="005A7650">
        <w:rPr>
          <w:sz w:val="24"/>
        </w:rPr>
        <w:t>more apt</w:t>
      </w:r>
      <w:r w:rsidR="00D8613F" w:rsidRPr="005A7650">
        <w:rPr>
          <w:sz w:val="24"/>
        </w:rPr>
        <w:t xml:space="preserve"> to </w:t>
      </w:r>
      <w:r w:rsidR="00FD631C" w:rsidRPr="005A7650">
        <w:rPr>
          <w:sz w:val="24"/>
        </w:rPr>
        <w:t xml:space="preserve">see those following Jesus in prison or worse (dead).  Then he met Jesus!!! </w:t>
      </w:r>
    </w:p>
    <w:p w14:paraId="6ABDB344" w14:textId="2ABFE65D" w:rsidR="005135A4" w:rsidRPr="005A7650" w:rsidRDefault="005135A4" w:rsidP="005135A4">
      <w:pPr>
        <w:pStyle w:val="Title"/>
        <w:numPr>
          <w:ilvl w:val="1"/>
          <w:numId w:val="1"/>
        </w:numPr>
        <w:jc w:val="left"/>
        <w:rPr>
          <w:sz w:val="24"/>
        </w:rPr>
      </w:pPr>
      <w:r w:rsidRPr="005A7650">
        <w:rPr>
          <w:sz w:val="24"/>
        </w:rPr>
        <w:t>Some attribute Luke as its writer</w:t>
      </w:r>
      <w:r w:rsidR="00FD631C" w:rsidRPr="005A7650">
        <w:rPr>
          <w:sz w:val="24"/>
        </w:rPr>
        <w:t xml:space="preserve"> (due to the exquisite and grammatically accurate penmanship in Luke’s other writings). </w:t>
      </w:r>
    </w:p>
    <w:p w14:paraId="0A9330F1" w14:textId="77777777" w:rsidR="005135A4" w:rsidRPr="005A7650" w:rsidRDefault="005135A4" w:rsidP="005135A4">
      <w:pPr>
        <w:pStyle w:val="Title"/>
        <w:numPr>
          <w:ilvl w:val="1"/>
          <w:numId w:val="1"/>
        </w:numPr>
        <w:jc w:val="left"/>
        <w:rPr>
          <w:sz w:val="24"/>
        </w:rPr>
      </w:pPr>
      <w:r w:rsidRPr="005A7650">
        <w:rPr>
          <w:sz w:val="24"/>
        </w:rPr>
        <w:t xml:space="preserve"> Others suggest Hebrews may have been written by Apollos, Barnabas, Silas, Philip, or Aquila and Priscilla. </w:t>
      </w:r>
    </w:p>
    <w:p w14:paraId="4BC93CFB" w14:textId="77777777" w:rsidR="005135A4" w:rsidRPr="005A7650" w:rsidRDefault="005135A4" w:rsidP="00FD631C">
      <w:pPr>
        <w:pStyle w:val="NormalWeb"/>
        <w:spacing w:before="0" w:beforeAutospacing="0" w:after="0" w:afterAutospacing="0"/>
        <w:ind w:left="720"/>
        <w:rPr>
          <w:rFonts w:ascii="Times New Roman" w:hAnsi="Times New Roman" w:cs="Times New Roman"/>
          <w:b/>
          <w:i/>
          <w:color w:val="000000"/>
          <w:sz w:val="28"/>
          <w:szCs w:val="28"/>
        </w:rPr>
      </w:pPr>
      <w:r w:rsidRPr="005A7650">
        <w:rPr>
          <w:rFonts w:ascii="Times New Roman" w:hAnsi="Times New Roman" w:cs="Times New Roman"/>
          <w:b/>
          <w:i/>
          <w:color w:val="000000"/>
          <w:sz w:val="28"/>
          <w:szCs w:val="28"/>
        </w:rPr>
        <w:t xml:space="preserve">NOTE:  There is still much evidence that Paul wrote the letter. </w:t>
      </w:r>
    </w:p>
    <w:p w14:paraId="02354234" w14:textId="77777777" w:rsidR="005135A4" w:rsidRPr="005A7650" w:rsidRDefault="005135A4" w:rsidP="005135A4">
      <w:pPr>
        <w:pStyle w:val="NormalWeb"/>
        <w:numPr>
          <w:ilvl w:val="0"/>
          <w:numId w:val="3"/>
        </w:numPr>
        <w:spacing w:before="0" w:beforeAutospacing="0" w:after="0" w:afterAutospacing="0"/>
        <w:rPr>
          <w:rFonts w:ascii="Times New Roman" w:hAnsi="Times New Roman" w:cs="Times New Roman"/>
          <w:b/>
          <w:i/>
          <w:color w:val="000000"/>
        </w:rPr>
      </w:pPr>
      <w:r w:rsidRPr="005A7650">
        <w:rPr>
          <w:rFonts w:ascii="Times New Roman" w:hAnsi="Times New Roman" w:cs="Times New Roman"/>
          <w:b/>
          <w:i/>
          <w:color w:val="000000"/>
        </w:rPr>
        <w:t xml:space="preserve">The most compelling comes from Scripture itself. Remember that Peter wrote to the Hebrews (that is, the Jews; see </w:t>
      </w:r>
      <w:hyperlink r:id="rId8" w:tgtFrame="_blank" w:history="1">
        <w:r w:rsidRPr="005A7650">
          <w:rPr>
            <w:rStyle w:val="Hyperlink"/>
            <w:rFonts w:ascii="Times New Roman" w:hAnsi="Times New Roman" w:cs="Times New Roman"/>
            <w:b/>
            <w:i/>
            <w:color w:val="000000"/>
          </w:rPr>
          <w:t>Galatians 2:7</w:t>
        </w:r>
      </w:hyperlink>
      <w:r w:rsidRPr="005A7650">
        <w:rPr>
          <w:rFonts w:ascii="Times New Roman" w:hAnsi="Times New Roman" w:cs="Times New Roman"/>
          <w:b/>
          <w:i/>
          <w:color w:val="000000"/>
        </w:rPr>
        <w:t xml:space="preserve"> and </w:t>
      </w:r>
      <w:hyperlink r:id="rId9" w:tgtFrame="_blank" w:history="1">
        <w:r w:rsidRPr="005A7650">
          <w:rPr>
            <w:rStyle w:val="Hyperlink"/>
            <w:rFonts w:ascii="Times New Roman" w:hAnsi="Times New Roman" w:cs="Times New Roman"/>
            <w:b/>
            <w:i/>
            <w:color w:val="000000"/>
          </w:rPr>
          <w:t>1 Peter 1:1</w:t>
        </w:r>
      </w:hyperlink>
      <w:r w:rsidRPr="005A7650">
        <w:rPr>
          <w:rFonts w:ascii="Times New Roman" w:hAnsi="Times New Roman" w:cs="Times New Roman"/>
          <w:b/>
          <w:i/>
          <w:color w:val="000000"/>
        </w:rPr>
        <w:t>). Peter wrote: "...just as our dear brother Paul also wrote you with the wisdom that God gave him [emphasis added]" (</w:t>
      </w:r>
      <w:hyperlink r:id="rId10" w:tgtFrame="_blank" w:history="1">
        <w:r w:rsidRPr="005A7650">
          <w:rPr>
            <w:rStyle w:val="Hyperlink"/>
            <w:rFonts w:ascii="Times New Roman" w:hAnsi="Times New Roman" w:cs="Times New Roman"/>
            <w:b/>
            <w:i/>
            <w:color w:val="000000"/>
          </w:rPr>
          <w:t>2 Peter 3:15</w:t>
        </w:r>
      </w:hyperlink>
      <w:r w:rsidRPr="005A7650">
        <w:rPr>
          <w:rFonts w:ascii="Times New Roman" w:hAnsi="Times New Roman" w:cs="Times New Roman"/>
          <w:b/>
          <w:i/>
          <w:color w:val="000000"/>
        </w:rPr>
        <w:t xml:space="preserve">). In that last verse, Peter is confirming that Paul had also written a letter to the Hebrews! </w:t>
      </w:r>
    </w:p>
    <w:p w14:paraId="50397046" w14:textId="7AA5FA5C" w:rsidR="005135A4" w:rsidRPr="005A7650" w:rsidRDefault="005135A4" w:rsidP="005135A4">
      <w:pPr>
        <w:pStyle w:val="NormalWeb"/>
        <w:numPr>
          <w:ilvl w:val="0"/>
          <w:numId w:val="3"/>
        </w:numPr>
        <w:spacing w:before="0" w:beforeAutospacing="0" w:after="0" w:afterAutospacing="0"/>
        <w:rPr>
          <w:rFonts w:ascii="Times New Roman" w:hAnsi="Times New Roman" w:cs="Times New Roman"/>
          <w:b/>
          <w:i/>
          <w:color w:val="000000"/>
        </w:rPr>
      </w:pPr>
      <w:r w:rsidRPr="005A7650">
        <w:rPr>
          <w:rFonts w:ascii="Times New Roman" w:hAnsi="Times New Roman" w:cs="Times New Roman"/>
          <w:b/>
          <w:i/>
          <w:color w:val="000000"/>
        </w:rPr>
        <w:t xml:space="preserve">Although it is a small detail, this epistle makes mention of </w:t>
      </w:r>
      <w:r w:rsidR="00A04AAA" w:rsidRPr="005A7650">
        <w:rPr>
          <w:rFonts w:ascii="Times New Roman" w:hAnsi="Times New Roman" w:cs="Times New Roman"/>
          <w:b/>
          <w:i/>
          <w:color w:val="000000"/>
        </w:rPr>
        <w:t>Timothy</w:t>
      </w:r>
      <w:r w:rsidRPr="005A7650">
        <w:rPr>
          <w:rFonts w:ascii="Times New Roman" w:hAnsi="Times New Roman" w:cs="Times New Roman"/>
          <w:b/>
          <w:i/>
          <w:color w:val="000000"/>
        </w:rPr>
        <w:t xml:space="preserve"> (</w:t>
      </w:r>
      <w:hyperlink r:id="rId11" w:tgtFrame="_blank" w:history="1">
        <w:r w:rsidRPr="005A7650">
          <w:rPr>
            <w:rStyle w:val="Hyperlink"/>
            <w:rFonts w:ascii="Times New Roman" w:hAnsi="Times New Roman" w:cs="Times New Roman"/>
            <w:b/>
            <w:i/>
            <w:color w:val="000000"/>
          </w:rPr>
          <w:t>Hebrews 13:23</w:t>
        </w:r>
      </w:hyperlink>
      <w:r w:rsidRPr="005A7650">
        <w:rPr>
          <w:rFonts w:ascii="Times New Roman" w:hAnsi="Times New Roman" w:cs="Times New Roman"/>
          <w:b/>
          <w:i/>
          <w:color w:val="000000"/>
        </w:rPr>
        <w:t>), and Paul is the only apostle known to have ever done that in any letter</w:t>
      </w:r>
      <w:r w:rsidR="00A04AAA" w:rsidRPr="005A7650">
        <w:rPr>
          <w:rFonts w:ascii="Times New Roman" w:hAnsi="Times New Roman" w:cs="Times New Roman"/>
          <w:b/>
          <w:i/>
          <w:color w:val="000000"/>
        </w:rPr>
        <w:t xml:space="preserve"> (Paul was a mentor of Timothy).</w:t>
      </w:r>
    </w:p>
    <w:p w14:paraId="46950DCA" w14:textId="77777777" w:rsidR="005135A4" w:rsidRPr="005A7650" w:rsidRDefault="005135A4" w:rsidP="005135A4">
      <w:pPr>
        <w:pStyle w:val="NormalWeb"/>
        <w:numPr>
          <w:ilvl w:val="0"/>
          <w:numId w:val="3"/>
        </w:numPr>
        <w:spacing w:before="0" w:beforeAutospacing="0" w:after="0" w:afterAutospacing="0"/>
        <w:rPr>
          <w:rFonts w:ascii="Times New Roman" w:eastAsia="Times New Roman" w:hAnsi="Times New Roman" w:cs="Times New Roman"/>
          <w:i/>
        </w:rPr>
      </w:pPr>
      <w:r w:rsidRPr="005A7650">
        <w:rPr>
          <w:rFonts w:ascii="Times New Roman" w:hAnsi="Times New Roman" w:cs="Times New Roman"/>
          <w:b/>
          <w:i/>
          <w:color w:val="000000"/>
        </w:rPr>
        <w:t xml:space="preserve">The </w:t>
      </w:r>
      <w:r w:rsidRPr="005A7650">
        <w:rPr>
          <w:rFonts w:ascii="Times New Roman" w:hAnsi="Times New Roman" w:cs="Times New Roman"/>
          <w:b/>
          <w:i/>
          <w:color w:val="000000"/>
          <w:sz w:val="28"/>
          <w:szCs w:val="28"/>
        </w:rPr>
        <w:t>theology</w:t>
      </w:r>
      <w:r w:rsidRPr="005A7650">
        <w:rPr>
          <w:rFonts w:ascii="Times New Roman" w:hAnsi="Times New Roman" w:cs="Times New Roman"/>
          <w:b/>
          <w:i/>
          <w:color w:val="000000"/>
        </w:rPr>
        <w:t xml:space="preserve"> presented in Hebrews is consistent with Paul's. Paul was a proponent of </w:t>
      </w:r>
      <w:r w:rsidRPr="005A7650">
        <w:rPr>
          <w:rFonts w:ascii="Times New Roman" w:hAnsi="Times New Roman" w:cs="Times New Roman"/>
          <w:b/>
          <w:i/>
          <w:color w:val="000000"/>
          <w:sz w:val="28"/>
          <w:szCs w:val="28"/>
        </w:rPr>
        <w:t>salvation by faith alone</w:t>
      </w:r>
      <w:r w:rsidRPr="005A7650">
        <w:rPr>
          <w:rFonts w:ascii="Times New Roman" w:hAnsi="Times New Roman" w:cs="Times New Roman"/>
          <w:b/>
          <w:i/>
          <w:color w:val="000000"/>
        </w:rPr>
        <w:t xml:space="preserve"> (</w:t>
      </w:r>
      <w:hyperlink r:id="rId12" w:tgtFrame="_blank" w:history="1">
        <w:r w:rsidRPr="005A7650">
          <w:rPr>
            <w:rStyle w:val="Hyperlink"/>
            <w:rFonts w:ascii="Times New Roman" w:hAnsi="Times New Roman" w:cs="Times New Roman"/>
            <w:b/>
            <w:i/>
            <w:color w:val="000000"/>
          </w:rPr>
          <w:t>Ephesians 2:8</w:t>
        </w:r>
      </w:hyperlink>
      <w:r w:rsidRPr="005A7650">
        <w:rPr>
          <w:rFonts w:ascii="Times New Roman" w:hAnsi="Times New Roman" w:cs="Times New Roman"/>
          <w:b/>
          <w:i/>
          <w:color w:val="000000"/>
        </w:rPr>
        <w:t xml:space="preserve">, </w:t>
      </w:r>
      <w:hyperlink r:id="rId13" w:tgtFrame="_blank" w:history="1">
        <w:r w:rsidRPr="005A7650">
          <w:rPr>
            <w:rStyle w:val="Hyperlink"/>
            <w:rFonts w:ascii="Times New Roman" w:hAnsi="Times New Roman" w:cs="Times New Roman"/>
            <w:b/>
            <w:i/>
            <w:color w:val="000000"/>
          </w:rPr>
          <w:t>9</w:t>
        </w:r>
      </w:hyperlink>
      <w:r w:rsidRPr="005A7650">
        <w:rPr>
          <w:rFonts w:ascii="Times New Roman" w:hAnsi="Times New Roman" w:cs="Times New Roman"/>
          <w:b/>
          <w:i/>
          <w:color w:val="000000"/>
        </w:rPr>
        <w:t>), and that message is strongly communicated in this epistle (</w:t>
      </w:r>
      <w:hyperlink r:id="rId14" w:tgtFrame="_blank" w:history="1">
        <w:r w:rsidRPr="005A7650">
          <w:rPr>
            <w:rStyle w:val="Hyperlink"/>
            <w:rFonts w:ascii="Times New Roman" w:hAnsi="Times New Roman" w:cs="Times New Roman"/>
            <w:b/>
            <w:i/>
            <w:color w:val="000000"/>
          </w:rPr>
          <w:t>Hebrews 4:2</w:t>
        </w:r>
      </w:hyperlink>
      <w:r w:rsidRPr="005A7650">
        <w:rPr>
          <w:rFonts w:ascii="Times New Roman" w:hAnsi="Times New Roman" w:cs="Times New Roman"/>
          <w:b/>
          <w:i/>
          <w:color w:val="000000"/>
        </w:rPr>
        <w:t xml:space="preserve">, </w:t>
      </w:r>
      <w:hyperlink r:id="rId15" w:tgtFrame="_blank" w:history="1">
        <w:r w:rsidRPr="005A7650">
          <w:rPr>
            <w:rStyle w:val="Hyperlink"/>
            <w:rFonts w:ascii="Times New Roman" w:hAnsi="Times New Roman" w:cs="Times New Roman"/>
            <w:b/>
            <w:i/>
            <w:color w:val="000000"/>
          </w:rPr>
          <w:t>6:12</w:t>
        </w:r>
      </w:hyperlink>
      <w:r w:rsidRPr="005A7650">
        <w:rPr>
          <w:rFonts w:ascii="Times New Roman" w:hAnsi="Times New Roman" w:cs="Times New Roman"/>
          <w:b/>
          <w:i/>
          <w:color w:val="000000"/>
        </w:rPr>
        <w:t xml:space="preserve">, </w:t>
      </w:r>
      <w:hyperlink r:id="rId16" w:tgtFrame="_blank" w:history="1">
        <w:r w:rsidRPr="005A7650">
          <w:rPr>
            <w:rStyle w:val="Hyperlink"/>
            <w:rFonts w:ascii="Times New Roman" w:hAnsi="Times New Roman" w:cs="Times New Roman"/>
            <w:b/>
            <w:i/>
            <w:color w:val="000000"/>
          </w:rPr>
          <w:t>10:19-22</w:t>
        </w:r>
      </w:hyperlink>
      <w:r w:rsidRPr="005A7650">
        <w:rPr>
          <w:rFonts w:ascii="Times New Roman" w:hAnsi="Times New Roman" w:cs="Times New Roman"/>
          <w:b/>
          <w:i/>
          <w:color w:val="000000"/>
        </w:rPr>
        <w:t xml:space="preserve">, </w:t>
      </w:r>
      <w:hyperlink r:id="rId17" w:tgtFrame="_blank" w:history="1">
        <w:r w:rsidRPr="005A7650">
          <w:rPr>
            <w:rStyle w:val="Hyperlink"/>
            <w:rFonts w:ascii="Times New Roman" w:hAnsi="Times New Roman" w:cs="Times New Roman"/>
            <w:b/>
            <w:i/>
            <w:color w:val="000000"/>
          </w:rPr>
          <w:t>10:37-39</w:t>
        </w:r>
      </w:hyperlink>
      <w:r w:rsidRPr="005A7650">
        <w:rPr>
          <w:rFonts w:ascii="Times New Roman" w:hAnsi="Times New Roman" w:cs="Times New Roman"/>
          <w:b/>
          <w:i/>
          <w:color w:val="000000"/>
        </w:rPr>
        <w:t xml:space="preserve">, and </w:t>
      </w:r>
      <w:hyperlink r:id="rId18" w:tgtFrame="_blank" w:history="1">
        <w:r w:rsidRPr="005A7650">
          <w:rPr>
            <w:rStyle w:val="Hyperlink"/>
            <w:rFonts w:ascii="Times New Roman" w:hAnsi="Times New Roman" w:cs="Times New Roman"/>
            <w:b/>
            <w:i/>
            <w:color w:val="000000"/>
          </w:rPr>
          <w:t>11:1-40</w:t>
        </w:r>
      </w:hyperlink>
      <w:r w:rsidRPr="005A7650">
        <w:rPr>
          <w:rFonts w:ascii="Times New Roman" w:hAnsi="Times New Roman" w:cs="Times New Roman"/>
          <w:b/>
          <w:i/>
          <w:color w:val="000000"/>
        </w:rPr>
        <w:t xml:space="preserve">). </w:t>
      </w:r>
    </w:p>
    <w:p w14:paraId="5F3EDF7D" w14:textId="2DBA1450" w:rsidR="005135A4" w:rsidRPr="005A7650" w:rsidRDefault="005135A4" w:rsidP="005135A4">
      <w:pPr>
        <w:pStyle w:val="NormalWeb"/>
        <w:numPr>
          <w:ilvl w:val="0"/>
          <w:numId w:val="3"/>
        </w:numPr>
        <w:spacing w:before="0" w:beforeAutospacing="0" w:after="0" w:afterAutospacing="0"/>
        <w:rPr>
          <w:rFonts w:ascii="Times New Roman" w:hAnsi="Times New Roman" w:cs="Times New Roman"/>
          <w:b/>
          <w:i/>
          <w:color w:val="000000"/>
        </w:rPr>
      </w:pPr>
      <w:r w:rsidRPr="005A7650">
        <w:rPr>
          <w:rFonts w:ascii="Times New Roman" w:hAnsi="Times New Roman" w:cs="Times New Roman"/>
          <w:b/>
          <w:i/>
          <w:color w:val="000000"/>
        </w:rPr>
        <w:t xml:space="preserve">Either Paul wrote the epistle, or the writer was trained and instructed by Paul. </w:t>
      </w:r>
    </w:p>
    <w:p w14:paraId="1D43BE6F" w14:textId="354D4356" w:rsidR="00D51744" w:rsidRPr="005A7650" w:rsidRDefault="00D51744" w:rsidP="00D51744">
      <w:pPr>
        <w:pStyle w:val="NormalWeb"/>
        <w:shd w:val="clear" w:color="auto" w:fill="FFFFFF"/>
        <w:spacing w:before="0" w:beforeAutospacing="0" w:after="0" w:afterAutospacing="0"/>
        <w:ind w:left="1080"/>
        <w:jc w:val="both"/>
        <w:textAlignment w:val="baseline"/>
        <w:rPr>
          <w:rFonts w:ascii="Times New Roman" w:hAnsi="Times New Roman" w:cs="Times New Roman"/>
          <w:color w:val="222222"/>
          <w:sz w:val="22"/>
          <w:szCs w:val="22"/>
        </w:rPr>
      </w:pPr>
      <w:r w:rsidRPr="005A7650">
        <w:rPr>
          <w:rFonts w:ascii="Times New Roman" w:hAnsi="Times New Roman" w:cs="Times New Roman"/>
          <w:color w:val="222222"/>
          <w:sz w:val="22"/>
          <w:szCs w:val="22"/>
        </w:rPr>
        <w:t>In some of Paul’s 13 books (letters to individuals and churches), one finds evidence of a secretary (one who takes Paul’s words [dictated] and writes for Paul. Take Romans, for instance. The letter begins by stating, “Paul, a servant of Christ Jesus, called an apostle and set apart for the gospel of God” (Romans 1:1).</w:t>
      </w:r>
      <w:bookmarkStart w:id="0" w:name="_ftnref4"/>
      <w:bookmarkEnd w:id="0"/>
      <w:r w:rsidRPr="005A7650">
        <w:rPr>
          <w:rFonts w:ascii="Times New Roman" w:hAnsi="Times New Roman" w:cs="Times New Roman"/>
          <w:color w:val="222222"/>
          <w:sz w:val="22"/>
          <w:szCs w:val="22"/>
        </w:rPr>
        <w:t xml:space="preserve"> Yet, at the end of the letter, one reads, “I Tertius, who wrote this letter, greet you in the Lord” </w:t>
      </w:r>
    </w:p>
    <w:p w14:paraId="4AED5701" w14:textId="266DB182" w:rsidR="00D51744" w:rsidRPr="005A7650" w:rsidRDefault="00D51744" w:rsidP="00D51744">
      <w:pPr>
        <w:pStyle w:val="NormalWeb"/>
        <w:shd w:val="clear" w:color="auto" w:fill="FFFFFF"/>
        <w:spacing w:before="0" w:beforeAutospacing="0" w:after="0" w:afterAutospacing="0"/>
        <w:ind w:left="1080"/>
        <w:jc w:val="both"/>
        <w:textAlignment w:val="baseline"/>
        <w:rPr>
          <w:rFonts w:ascii="Times New Roman" w:hAnsi="Times New Roman" w:cs="Times New Roman"/>
          <w:color w:val="222222"/>
          <w:sz w:val="22"/>
          <w:szCs w:val="22"/>
        </w:rPr>
      </w:pPr>
      <w:r w:rsidRPr="005A7650">
        <w:rPr>
          <w:rFonts w:ascii="Times New Roman" w:hAnsi="Times New Roman" w:cs="Times New Roman"/>
          <w:color w:val="222222"/>
          <w:sz w:val="22"/>
          <w:szCs w:val="22"/>
        </w:rPr>
        <w:lastRenderedPageBreak/>
        <w:t xml:space="preserve">Evidences for </w:t>
      </w:r>
      <w:r w:rsidR="00C9364B" w:rsidRPr="005A7650">
        <w:rPr>
          <w:rFonts w:ascii="Times New Roman" w:hAnsi="Times New Roman" w:cs="Times New Roman"/>
          <w:color w:val="222222"/>
          <w:sz w:val="22"/>
          <w:szCs w:val="22"/>
        </w:rPr>
        <w:t>a secretary or one who writes for Paul</w:t>
      </w:r>
      <w:r w:rsidRPr="005A7650">
        <w:rPr>
          <w:rFonts w:ascii="Times New Roman" w:hAnsi="Times New Roman" w:cs="Times New Roman"/>
          <w:color w:val="222222"/>
          <w:sz w:val="22"/>
          <w:szCs w:val="22"/>
        </w:rPr>
        <w:t xml:space="preserve"> </w:t>
      </w:r>
      <w:r w:rsidR="0060009D" w:rsidRPr="005A7650">
        <w:rPr>
          <w:rFonts w:ascii="Times New Roman" w:hAnsi="Times New Roman" w:cs="Times New Roman"/>
          <w:color w:val="222222"/>
          <w:sz w:val="22"/>
          <w:szCs w:val="22"/>
        </w:rPr>
        <w:t xml:space="preserve">and/or his companions </w:t>
      </w:r>
      <w:r w:rsidRPr="005A7650">
        <w:rPr>
          <w:rFonts w:ascii="Times New Roman" w:hAnsi="Times New Roman" w:cs="Times New Roman"/>
          <w:color w:val="222222"/>
          <w:sz w:val="22"/>
          <w:szCs w:val="22"/>
        </w:rPr>
        <w:t>are found in 1 Corinthians 1:1 and 1 Corinthians 16:21, 2 Corinthians 1:1, Ephesians 6:21, Colossians 1:1, among many other places.</w:t>
      </w:r>
    </w:p>
    <w:p w14:paraId="56AA1308" w14:textId="77777777" w:rsidR="00D51744" w:rsidRPr="005A7650" w:rsidRDefault="00D51744" w:rsidP="00D51744">
      <w:pPr>
        <w:pStyle w:val="NormalWeb"/>
        <w:spacing w:before="0" w:beforeAutospacing="0" w:after="0" w:afterAutospacing="0"/>
        <w:ind w:left="1080"/>
        <w:rPr>
          <w:rFonts w:ascii="Times New Roman" w:hAnsi="Times New Roman" w:cs="Times New Roman"/>
          <w:b/>
          <w:i/>
          <w:color w:val="000000"/>
          <w:sz w:val="22"/>
          <w:szCs w:val="22"/>
        </w:rPr>
      </w:pPr>
    </w:p>
    <w:p w14:paraId="0A10A7D6" w14:textId="77777777" w:rsidR="005135A4" w:rsidRPr="005A7650" w:rsidRDefault="005135A4" w:rsidP="0060009D">
      <w:pPr>
        <w:pStyle w:val="NormalWeb"/>
        <w:spacing w:before="0" w:beforeAutospacing="0" w:after="0" w:afterAutospacing="0"/>
        <w:rPr>
          <w:rFonts w:ascii="Times New Roman" w:hAnsi="Times New Roman" w:cs="Times New Roman"/>
          <w:b/>
          <w:i/>
          <w:color w:val="000000"/>
        </w:rPr>
      </w:pPr>
      <w:r w:rsidRPr="005A7650">
        <w:rPr>
          <w:rFonts w:ascii="Times New Roman" w:hAnsi="Times New Roman" w:cs="Times New Roman"/>
          <w:b/>
          <w:i/>
          <w:color w:val="000000"/>
        </w:rPr>
        <w:t xml:space="preserve">At this time, it might be important to look at Paul’s “Thorn in the flesh.”  </w:t>
      </w:r>
    </w:p>
    <w:p w14:paraId="77D4C7E2" w14:textId="39050EC8" w:rsidR="0060009D" w:rsidRPr="005A7650" w:rsidRDefault="005135A4" w:rsidP="0060009D">
      <w:pPr>
        <w:pStyle w:val="NormalWeb"/>
        <w:spacing w:before="0" w:beforeAutospacing="0" w:after="0" w:afterAutospacing="0"/>
        <w:ind w:left="720"/>
        <w:rPr>
          <w:rFonts w:ascii="Times New Roman" w:hAnsi="Times New Roman" w:cs="Times New Roman"/>
          <w:i/>
          <w:iCs/>
          <w:sz w:val="22"/>
          <w:szCs w:val="22"/>
        </w:rPr>
      </w:pPr>
      <w:r w:rsidRPr="005A7650">
        <w:rPr>
          <w:rFonts w:ascii="Times New Roman" w:hAnsi="Times New Roman" w:cs="Times New Roman"/>
          <w:i/>
          <w:iCs/>
          <w:sz w:val="22"/>
          <w:szCs w:val="22"/>
        </w:rPr>
        <w:t xml:space="preserve">2 Corinthians 12:7b-10, “…in order to keep me from becoming conceited, I was given a thorn in my flesh, a messenger of Satan, to torment me.  8Three times I pleaded with the Lord to take it away from me. 9But he said to me, “My grace is sufficient for you, for my power is made perfect in weakness.”  Therefore, I will boast </w:t>
      </w:r>
      <w:proofErr w:type="gramStart"/>
      <w:r w:rsidRPr="005A7650">
        <w:rPr>
          <w:rFonts w:ascii="Times New Roman" w:hAnsi="Times New Roman" w:cs="Times New Roman"/>
          <w:i/>
          <w:iCs/>
          <w:sz w:val="22"/>
          <w:szCs w:val="22"/>
        </w:rPr>
        <w:t>all the more</w:t>
      </w:r>
      <w:proofErr w:type="gramEnd"/>
      <w:r w:rsidRPr="005A7650">
        <w:rPr>
          <w:rFonts w:ascii="Times New Roman" w:hAnsi="Times New Roman" w:cs="Times New Roman"/>
          <w:i/>
          <w:iCs/>
          <w:sz w:val="22"/>
          <w:szCs w:val="22"/>
        </w:rPr>
        <w:t xml:space="preserve"> gladly about my weaknesses, so that Christ’s power may rest on me.  10That is why, for Christ’s sake, I delight in weaknesses, in insults, in hardships, in persecutions, in difficulties. For when I am weak, then I am strong.”</w:t>
      </w:r>
    </w:p>
    <w:p w14:paraId="6E396061" w14:textId="593F98C6" w:rsidR="005135A4" w:rsidRPr="005A7650" w:rsidRDefault="005135A4" w:rsidP="005135A4">
      <w:pPr>
        <w:rPr>
          <w:rFonts w:ascii="Times New Roman" w:hAnsi="Times New Roman" w:cs="Times New Roman"/>
          <w:b/>
          <w:sz w:val="28"/>
          <w:szCs w:val="28"/>
        </w:rPr>
      </w:pPr>
      <w:r w:rsidRPr="005A7650">
        <w:rPr>
          <w:rFonts w:ascii="Times New Roman" w:hAnsi="Times New Roman" w:cs="Times New Roman"/>
          <w:b/>
          <w:sz w:val="28"/>
          <w:szCs w:val="28"/>
        </w:rPr>
        <w:t>Theories as to “the thorn in the flesh”:</w:t>
      </w:r>
    </w:p>
    <w:p w14:paraId="2A335F07" w14:textId="77777777" w:rsidR="005135A4" w:rsidRPr="005A7650" w:rsidRDefault="005135A4" w:rsidP="005135A4">
      <w:pPr>
        <w:numPr>
          <w:ilvl w:val="0"/>
          <w:numId w:val="2"/>
        </w:numPr>
        <w:spacing w:after="0" w:line="240" w:lineRule="auto"/>
        <w:rPr>
          <w:rFonts w:ascii="Times New Roman" w:hAnsi="Times New Roman" w:cs="Times New Roman"/>
          <w:sz w:val="24"/>
          <w:szCs w:val="24"/>
        </w:rPr>
      </w:pPr>
      <w:r w:rsidRPr="005A7650">
        <w:rPr>
          <w:rFonts w:ascii="Times New Roman" w:hAnsi="Times New Roman" w:cs="Times New Roman"/>
          <w:b/>
          <w:sz w:val="24"/>
          <w:szCs w:val="24"/>
        </w:rPr>
        <w:t>Spiritual temptations---</w:t>
      </w:r>
      <w:r w:rsidRPr="005A7650">
        <w:rPr>
          <w:rFonts w:ascii="Times New Roman" w:hAnsi="Times New Roman" w:cs="Times New Roman"/>
          <w:sz w:val="24"/>
          <w:szCs w:val="24"/>
        </w:rPr>
        <w:t>the temptation to doubt his mission…and to shirk his duties…sting of conscious when temptation conquered. (Calvin’s view)</w:t>
      </w:r>
    </w:p>
    <w:p w14:paraId="0FD157B4" w14:textId="77777777" w:rsidR="005135A4" w:rsidRPr="005A7650" w:rsidRDefault="005135A4" w:rsidP="005135A4">
      <w:pPr>
        <w:numPr>
          <w:ilvl w:val="0"/>
          <w:numId w:val="2"/>
        </w:numPr>
        <w:spacing w:after="0" w:line="240" w:lineRule="auto"/>
        <w:rPr>
          <w:rFonts w:ascii="Times New Roman" w:hAnsi="Times New Roman" w:cs="Times New Roman"/>
          <w:b/>
          <w:sz w:val="24"/>
          <w:szCs w:val="24"/>
        </w:rPr>
      </w:pPr>
      <w:r w:rsidRPr="005A7650">
        <w:rPr>
          <w:rFonts w:ascii="Times New Roman" w:hAnsi="Times New Roman" w:cs="Times New Roman"/>
          <w:b/>
          <w:sz w:val="24"/>
          <w:szCs w:val="24"/>
        </w:rPr>
        <w:t>The opposition and persecution which he had to face, the constant battle with those who tried to undo his work. (Luther’s view)</w:t>
      </w:r>
    </w:p>
    <w:p w14:paraId="6D1E44CB" w14:textId="77777777" w:rsidR="005135A4" w:rsidRPr="005A7650" w:rsidRDefault="005135A4" w:rsidP="005135A4">
      <w:pPr>
        <w:numPr>
          <w:ilvl w:val="0"/>
          <w:numId w:val="2"/>
        </w:numPr>
        <w:spacing w:after="0" w:line="240" w:lineRule="auto"/>
        <w:rPr>
          <w:rFonts w:ascii="Times New Roman" w:hAnsi="Times New Roman" w:cs="Times New Roman"/>
          <w:sz w:val="24"/>
          <w:szCs w:val="24"/>
        </w:rPr>
      </w:pPr>
      <w:r w:rsidRPr="005A7650">
        <w:rPr>
          <w:rFonts w:ascii="Times New Roman" w:hAnsi="Times New Roman" w:cs="Times New Roman"/>
          <w:b/>
          <w:sz w:val="24"/>
          <w:szCs w:val="24"/>
        </w:rPr>
        <w:t>Carnal temptations…</w:t>
      </w:r>
      <w:r w:rsidRPr="005A7650">
        <w:rPr>
          <w:rFonts w:ascii="Times New Roman" w:hAnsi="Times New Roman" w:cs="Times New Roman"/>
          <w:sz w:val="24"/>
          <w:szCs w:val="24"/>
        </w:rPr>
        <w:t xml:space="preserve"> when monks and hermits locked themselves up in their monasteries, they found that the last instinct that could be tamed was that of sex. This was the view of the Roman Catholics.</w:t>
      </w:r>
    </w:p>
    <w:p w14:paraId="3D4206A0" w14:textId="77777777" w:rsidR="005135A4" w:rsidRPr="005A7650" w:rsidRDefault="005135A4" w:rsidP="005135A4">
      <w:pPr>
        <w:numPr>
          <w:ilvl w:val="0"/>
          <w:numId w:val="2"/>
        </w:numPr>
        <w:spacing w:after="0" w:line="240" w:lineRule="auto"/>
        <w:rPr>
          <w:rFonts w:ascii="Times New Roman" w:hAnsi="Times New Roman" w:cs="Times New Roman"/>
          <w:sz w:val="24"/>
          <w:szCs w:val="24"/>
        </w:rPr>
      </w:pPr>
      <w:r w:rsidRPr="005A7650">
        <w:rPr>
          <w:rFonts w:ascii="Times New Roman" w:hAnsi="Times New Roman" w:cs="Times New Roman"/>
          <w:b/>
          <w:sz w:val="24"/>
          <w:szCs w:val="24"/>
        </w:rPr>
        <w:t>Paul’s physical appearance. “</w:t>
      </w:r>
      <w:r w:rsidRPr="005A7650">
        <w:rPr>
          <w:rFonts w:ascii="Times New Roman" w:hAnsi="Times New Roman" w:cs="Times New Roman"/>
          <w:sz w:val="24"/>
          <w:szCs w:val="24"/>
        </w:rPr>
        <w:t>His bodily presence was weak” 2 Cor.10:10 …but what about the pain that was there…true pain in the flesh?</w:t>
      </w:r>
    </w:p>
    <w:p w14:paraId="2904EABD" w14:textId="3C5A0365" w:rsidR="005135A4" w:rsidRPr="005A7650" w:rsidRDefault="005135A4" w:rsidP="005135A4">
      <w:pPr>
        <w:numPr>
          <w:ilvl w:val="0"/>
          <w:numId w:val="2"/>
        </w:numPr>
        <w:spacing w:after="0" w:line="240" w:lineRule="auto"/>
        <w:rPr>
          <w:rFonts w:ascii="Times New Roman" w:hAnsi="Times New Roman" w:cs="Times New Roman"/>
          <w:sz w:val="24"/>
          <w:szCs w:val="24"/>
        </w:rPr>
      </w:pPr>
      <w:r w:rsidRPr="005A7650">
        <w:rPr>
          <w:rFonts w:ascii="Times New Roman" w:hAnsi="Times New Roman" w:cs="Times New Roman"/>
          <w:b/>
          <w:sz w:val="24"/>
          <w:szCs w:val="24"/>
        </w:rPr>
        <w:t xml:space="preserve">Epilepsy…painful and recurrent…sometimes it produced trances and visions. </w:t>
      </w:r>
      <w:r w:rsidR="0060009D" w:rsidRPr="005A7650">
        <w:rPr>
          <w:rFonts w:ascii="Times New Roman" w:hAnsi="Times New Roman" w:cs="Times New Roman"/>
          <w:sz w:val="24"/>
          <w:szCs w:val="24"/>
        </w:rPr>
        <w:t xml:space="preserve"> Paul </w:t>
      </w:r>
      <w:r w:rsidR="004C263B" w:rsidRPr="005A7650">
        <w:rPr>
          <w:rFonts w:ascii="Times New Roman" w:hAnsi="Times New Roman" w:cs="Times New Roman"/>
          <w:sz w:val="24"/>
          <w:szCs w:val="24"/>
        </w:rPr>
        <w:t>seemed to have been in a trance at times (at least to the person observing Paul’s actions).</w:t>
      </w:r>
    </w:p>
    <w:p w14:paraId="3CAE1A7E" w14:textId="64410777" w:rsidR="005135A4" w:rsidRPr="005A7650" w:rsidRDefault="005135A4" w:rsidP="005135A4">
      <w:pPr>
        <w:numPr>
          <w:ilvl w:val="0"/>
          <w:numId w:val="2"/>
        </w:numPr>
        <w:spacing w:after="0" w:line="240" w:lineRule="auto"/>
        <w:rPr>
          <w:rFonts w:ascii="Times New Roman" w:hAnsi="Times New Roman" w:cs="Times New Roman"/>
          <w:b/>
          <w:sz w:val="24"/>
          <w:szCs w:val="24"/>
        </w:rPr>
      </w:pPr>
      <w:r w:rsidRPr="005A7650">
        <w:rPr>
          <w:rFonts w:ascii="Times New Roman" w:hAnsi="Times New Roman" w:cs="Times New Roman"/>
          <w:b/>
          <w:sz w:val="24"/>
          <w:szCs w:val="24"/>
        </w:rPr>
        <w:t>Severe headaches</w:t>
      </w:r>
      <w:proofErr w:type="gramStart"/>
      <w:r w:rsidRPr="005A7650">
        <w:rPr>
          <w:rFonts w:ascii="Times New Roman" w:hAnsi="Times New Roman" w:cs="Times New Roman"/>
          <w:b/>
          <w:sz w:val="24"/>
          <w:szCs w:val="24"/>
        </w:rPr>
        <w:t>….migraine</w:t>
      </w:r>
      <w:proofErr w:type="gramEnd"/>
      <w:r w:rsidRPr="005A7650">
        <w:rPr>
          <w:rFonts w:ascii="Times New Roman" w:hAnsi="Times New Roman" w:cs="Times New Roman"/>
          <w:b/>
          <w:sz w:val="24"/>
          <w:szCs w:val="24"/>
        </w:rPr>
        <w:t xml:space="preserve"> type headaches.</w:t>
      </w:r>
      <w:r w:rsidRPr="005A7650">
        <w:rPr>
          <w:rFonts w:ascii="Times New Roman" w:hAnsi="Times New Roman" w:cs="Times New Roman"/>
          <w:sz w:val="24"/>
          <w:szCs w:val="24"/>
        </w:rPr>
        <w:t>. Tertullian and Jerome believed that.</w:t>
      </w:r>
      <w:r w:rsidRPr="005A7650">
        <w:rPr>
          <w:rFonts w:ascii="Times New Roman" w:hAnsi="Times New Roman" w:cs="Times New Roman"/>
          <w:b/>
          <w:sz w:val="24"/>
          <w:szCs w:val="24"/>
        </w:rPr>
        <w:t xml:space="preserve"> </w:t>
      </w:r>
    </w:p>
    <w:p w14:paraId="7E3B38B3" w14:textId="77777777" w:rsidR="005135A4" w:rsidRPr="005A7650" w:rsidRDefault="005135A4" w:rsidP="005135A4">
      <w:pPr>
        <w:numPr>
          <w:ilvl w:val="0"/>
          <w:numId w:val="2"/>
        </w:numPr>
        <w:spacing w:after="0" w:line="240" w:lineRule="auto"/>
        <w:rPr>
          <w:rFonts w:ascii="Times New Roman" w:hAnsi="Times New Roman" w:cs="Times New Roman"/>
          <w:b/>
          <w:sz w:val="24"/>
          <w:szCs w:val="24"/>
        </w:rPr>
      </w:pPr>
      <w:r w:rsidRPr="005A7650">
        <w:rPr>
          <w:rFonts w:ascii="Times New Roman" w:hAnsi="Times New Roman" w:cs="Times New Roman"/>
          <w:b/>
          <w:sz w:val="24"/>
          <w:szCs w:val="24"/>
        </w:rPr>
        <w:t>Suffered from chronically recurrent attacks of virulent malarial fever which haunted the coasts of the eastern Mediterranean.</w:t>
      </w:r>
    </w:p>
    <w:p w14:paraId="40FB1E91" w14:textId="77777777" w:rsidR="005135A4" w:rsidRPr="005A7650" w:rsidRDefault="005135A4" w:rsidP="005135A4">
      <w:pPr>
        <w:spacing w:line="240" w:lineRule="auto"/>
        <w:ind w:left="720"/>
        <w:rPr>
          <w:rFonts w:ascii="Times New Roman" w:hAnsi="Times New Roman" w:cs="Times New Roman"/>
          <w:sz w:val="24"/>
          <w:szCs w:val="24"/>
        </w:rPr>
      </w:pPr>
      <w:r w:rsidRPr="005A7650">
        <w:rPr>
          <w:rFonts w:ascii="Times New Roman" w:hAnsi="Times New Roman" w:cs="Times New Roman"/>
          <w:sz w:val="24"/>
          <w:szCs w:val="24"/>
        </w:rPr>
        <w:t>This was an extreme pain… “like the grinding, boring pain in one’s temple” …like the dentist’s drill (sometimes reaching the extreme point of human endurance).</w:t>
      </w:r>
    </w:p>
    <w:p w14:paraId="7CD07E1C" w14:textId="3C021608" w:rsidR="005135A4" w:rsidRPr="005A7650" w:rsidRDefault="003A04B8" w:rsidP="005135A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b/>
          <w:sz w:val="24"/>
          <w:szCs w:val="24"/>
        </w:rPr>
        <w:t>EYE</w:t>
      </w:r>
      <w:r w:rsidR="005135A4" w:rsidRPr="005A7650">
        <w:rPr>
          <w:rFonts w:ascii="Times New Roman" w:hAnsi="Times New Roman" w:cs="Times New Roman"/>
          <w:b/>
          <w:sz w:val="24"/>
          <w:szCs w:val="24"/>
        </w:rPr>
        <w:t xml:space="preserve"> trouble…. when he was blinded, he never fully recovered.         </w:t>
      </w:r>
      <w:r w:rsidR="005135A4" w:rsidRPr="005A7650">
        <w:rPr>
          <w:rFonts w:ascii="Times New Roman" w:hAnsi="Times New Roman" w:cs="Times New Roman"/>
          <w:sz w:val="24"/>
          <w:szCs w:val="24"/>
        </w:rPr>
        <w:t>Paul stated in Galatians…that they would have plucked out their eyes and would have given them to him (Galatians 4:15) …End of Galatians Paul writes “See in what large letters I am writing to you” Galatians 6:11….as if he was saying of himself… “I am having a difficult time seeing.”</w:t>
      </w:r>
    </w:p>
    <w:p w14:paraId="6582E56A" w14:textId="77777777" w:rsidR="005135A4" w:rsidRPr="005A7650" w:rsidRDefault="005135A4" w:rsidP="005135A4">
      <w:pPr>
        <w:pStyle w:val="Title"/>
        <w:pBdr>
          <w:top w:val="single" w:sz="4" w:space="1" w:color="auto"/>
          <w:left w:val="single" w:sz="4" w:space="4" w:color="auto"/>
          <w:bottom w:val="single" w:sz="4" w:space="1" w:color="auto"/>
          <w:right w:val="single" w:sz="4" w:space="4" w:color="auto"/>
        </w:pBdr>
        <w:jc w:val="left"/>
        <w:rPr>
          <w:sz w:val="24"/>
        </w:rPr>
      </w:pPr>
      <w:r w:rsidRPr="005A7650">
        <w:rPr>
          <w:sz w:val="24"/>
        </w:rPr>
        <w:t>VERY IMPORTANT!</w:t>
      </w:r>
    </w:p>
    <w:p w14:paraId="6F1789A6" w14:textId="7AEA8919" w:rsidR="005135A4" w:rsidRPr="005A7650" w:rsidRDefault="005135A4" w:rsidP="005A7650">
      <w:pPr>
        <w:pStyle w:val="Title"/>
        <w:pBdr>
          <w:top w:val="single" w:sz="4" w:space="1" w:color="auto"/>
          <w:left w:val="single" w:sz="4" w:space="4" w:color="auto"/>
          <w:bottom w:val="single" w:sz="4" w:space="1" w:color="auto"/>
          <w:right w:val="single" w:sz="4" w:space="4" w:color="auto"/>
        </w:pBdr>
        <w:jc w:val="left"/>
        <w:rPr>
          <w:sz w:val="28"/>
        </w:rPr>
      </w:pPr>
      <w:r w:rsidRPr="005A7650">
        <w:rPr>
          <w:sz w:val="24"/>
        </w:rPr>
        <w:t xml:space="preserve">Regardless of the human hand that held the pen, the Holy Spirit of God is the divine author of all Scripture </w:t>
      </w:r>
      <w:r w:rsidRPr="005A7650">
        <w:rPr>
          <w:color w:val="000000"/>
          <w:sz w:val="24"/>
        </w:rPr>
        <w:t>(</w:t>
      </w:r>
      <w:hyperlink r:id="rId19" w:tgtFrame="_blank" w:history="1">
        <w:r w:rsidRPr="005A7650">
          <w:rPr>
            <w:rStyle w:val="Hyperlink"/>
            <w:color w:val="000000"/>
            <w:sz w:val="24"/>
          </w:rPr>
          <w:t>2 Timothy 3:16</w:t>
        </w:r>
      </w:hyperlink>
      <w:r w:rsidRPr="005A7650">
        <w:rPr>
          <w:color w:val="000000"/>
          <w:sz w:val="24"/>
        </w:rPr>
        <w:t xml:space="preserve">); </w:t>
      </w:r>
      <w:r w:rsidRPr="005A7650">
        <w:rPr>
          <w:sz w:val="24"/>
        </w:rPr>
        <w:t>therefore, Hebrews speaks with the same canonical authority as the other sixty-five books of the Bible.</w:t>
      </w:r>
    </w:p>
    <w:p w14:paraId="43DD7E9B" w14:textId="77777777" w:rsidR="005A7650" w:rsidRPr="005A7650" w:rsidRDefault="005A7650" w:rsidP="005A7650">
      <w:pPr>
        <w:pStyle w:val="Title"/>
        <w:jc w:val="left"/>
        <w:rPr>
          <w:szCs w:val="32"/>
        </w:rPr>
      </w:pPr>
      <w:r w:rsidRPr="005A7650">
        <w:rPr>
          <w:szCs w:val="32"/>
        </w:rPr>
        <w:t>Date of Writing:</w:t>
      </w:r>
    </w:p>
    <w:p w14:paraId="234ECF49" w14:textId="77777777" w:rsidR="005A7650" w:rsidRDefault="005A7650" w:rsidP="005A7650">
      <w:pPr>
        <w:pStyle w:val="Title"/>
        <w:ind w:left="360"/>
        <w:jc w:val="left"/>
        <w:rPr>
          <w:sz w:val="24"/>
        </w:rPr>
      </w:pPr>
      <w:r>
        <w:rPr>
          <w:sz w:val="24"/>
        </w:rPr>
        <w:t xml:space="preserve">I believe the date is somewhere between A.D. 60 and A.D. 69, perhaps about A.D. 65. </w:t>
      </w:r>
    </w:p>
    <w:p w14:paraId="2172E83B" w14:textId="77777777" w:rsidR="005A7650" w:rsidRDefault="005A7650" w:rsidP="005A7650">
      <w:pPr>
        <w:pStyle w:val="Title"/>
        <w:numPr>
          <w:ilvl w:val="0"/>
          <w:numId w:val="7"/>
        </w:numPr>
        <w:jc w:val="left"/>
        <w:rPr>
          <w:sz w:val="24"/>
        </w:rPr>
      </w:pPr>
      <w:r>
        <w:rPr>
          <w:sz w:val="24"/>
        </w:rPr>
        <w:t xml:space="preserve">The letter to the Hebrews had to have been written sometime after Christ's ascension (about A.D. 30) and sometime before the destruction of Jerusalem (A.D. 70) because the Temple was still standing.  </w:t>
      </w:r>
    </w:p>
    <w:p w14:paraId="5043E890" w14:textId="77777777" w:rsidR="005A7650" w:rsidRDefault="005A7650" w:rsidP="005A7650">
      <w:pPr>
        <w:pStyle w:val="Title"/>
        <w:numPr>
          <w:ilvl w:val="0"/>
          <w:numId w:val="7"/>
        </w:numPr>
        <w:jc w:val="left"/>
        <w:rPr>
          <w:sz w:val="24"/>
          <w:u w:val="thick"/>
        </w:rPr>
      </w:pPr>
      <w:r>
        <w:rPr>
          <w:sz w:val="24"/>
        </w:rPr>
        <w:t xml:space="preserve">There had to be time for the apostolic missionaries to evangelize the area. We know that apostolic missionaries were not sent out from Jerusalem for at least seven years after the church had been founded. It was sometime after those seven years before this Jewish community was reached. </w:t>
      </w:r>
    </w:p>
    <w:p w14:paraId="583DC0F1" w14:textId="77777777" w:rsidR="005A7650" w:rsidRDefault="005A7650" w:rsidP="005A7650">
      <w:pPr>
        <w:pStyle w:val="Title"/>
        <w:numPr>
          <w:ilvl w:val="0"/>
          <w:numId w:val="7"/>
        </w:numPr>
        <w:jc w:val="left"/>
        <w:rPr>
          <w:b w:val="0"/>
          <w:i w:val="0"/>
          <w:u w:val="thick"/>
        </w:rPr>
      </w:pPr>
      <w:r>
        <w:rPr>
          <w:sz w:val="24"/>
        </w:rPr>
        <w:lastRenderedPageBreak/>
        <w:t xml:space="preserve">There also had to have been a certain amount of time for this community to grow spiritually. Hebrews 5:12 says, "When for the time ye ought to be teachers, ye have need that one </w:t>
      </w:r>
      <w:proofErr w:type="gramStart"/>
      <w:r>
        <w:rPr>
          <w:sz w:val="24"/>
        </w:rPr>
        <w:t>teach</w:t>
      </w:r>
      <w:proofErr w:type="gramEnd"/>
      <w:r>
        <w:rPr>
          <w:sz w:val="24"/>
        </w:rPr>
        <w:t xml:space="preserve"> you again the first principles of the oracles of God." </w:t>
      </w:r>
      <w:r>
        <w:rPr>
          <w:sz w:val="24"/>
          <w:u w:val="thick"/>
        </w:rPr>
        <w:t>The writer was saying that they had enough time to be mature, but were not.</w:t>
      </w:r>
    </w:p>
    <w:p w14:paraId="541FB537" w14:textId="77777777" w:rsidR="005A7650" w:rsidRDefault="005A7650" w:rsidP="005A7650">
      <w:pPr>
        <w:pStyle w:val="NormalWeb"/>
        <w:rPr>
          <w:rFonts w:ascii="Times New Roman" w:hAnsi="Times New Roman"/>
          <w:b/>
          <w:i/>
        </w:rPr>
      </w:pPr>
      <w:r>
        <w:rPr>
          <w:rFonts w:ascii="Times New Roman" w:hAnsi="Times New Roman"/>
          <w:b/>
          <w:i/>
          <w:sz w:val="28"/>
        </w:rPr>
        <w:t xml:space="preserve">They should have been mature, but they </w:t>
      </w:r>
      <w:proofErr w:type="gramStart"/>
      <w:r>
        <w:rPr>
          <w:rFonts w:ascii="Times New Roman" w:hAnsi="Times New Roman"/>
          <w:b/>
          <w:i/>
          <w:sz w:val="28"/>
        </w:rPr>
        <w:t>weren't</w:t>
      </w:r>
      <w:proofErr w:type="gramEnd"/>
      <w:r>
        <w:rPr>
          <w:rFonts w:ascii="Times New Roman" w:hAnsi="Times New Roman"/>
          <w:b/>
          <w:i/>
          <w:sz w:val="28"/>
        </w:rPr>
        <w:t>.</w:t>
      </w:r>
      <w:r>
        <w:rPr>
          <w:rFonts w:ascii="Times New Roman" w:hAnsi="Times New Roman"/>
          <w:b/>
          <w:i/>
        </w:rPr>
        <w:t xml:space="preserve"> </w:t>
      </w:r>
    </w:p>
    <w:p w14:paraId="5F77ECC0" w14:textId="77777777" w:rsidR="005A7650" w:rsidRDefault="005A7650" w:rsidP="005A7650">
      <w:pPr>
        <w:pStyle w:val="NormalWeb"/>
        <w:numPr>
          <w:ilvl w:val="0"/>
          <w:numId w:val="5"/>
        </w:numPr>
        <w:rPr>
          <w:rFonts w:ascii="Times New Roman" w:hAnsi="Times New Roman"/>
          <w:b/>
          <w:i/>
        </w:rPr>
      </w:pPr>
      <w:r>
        <w:rPr>
          <w:rFonts w:ascii="Times New Roman" w:hAnsi="Times New Roman"/>
          <w:b/>
          <w:i/>
        </w:rPr>
        <w:t xml:space="preserve">They had no confidence. </w:t>
      </w:r>
    </w:p>
    <w:p w14:paraId="16C25F90" w14:textId="77777777" w:rsidR="005A7650" w:rsidRDefault="005A7650" w:rsidP="005A7650">
      <w:pPr>
        <w:pStyle w:val="NormalWeb"/>
        <w:numPr>
          <w:ilvl w:val="0"/>
          <w:numId w:val="5"/>
        </w:numPr>
        <w:rPr>
          <w:rFonts w:ascii="Times New Roman" w:hAnsi="Times New Roman"/>
          <w:b/>
          <w:i/>
        </w:rPr>
      </w:pPr>
      <w:r>
        <w:rPr>
          <w:rFonts w:ascii="Times New Roman" w:hAnsi="Times New Roman"/>
          <w:b/>
          <w:i/>
        </w:rPr>
        <w:t xml:space="preserve">They were in danger of returning to the patterns of Judaism.  They might have accepted Jesus as the Savior, but they were looking back to their old pattern of life-style. </w:t>
      </w:r>
    </w:p>
    <w:p w14:paraId="39D8DAAC" w14:textId="77777777" w:rsidR="005A7650" w:rsidRDefault="005A7650" w:rsidP="005A7650">
      <w:pPr>
        <w:pStyle w:val="NormalWeb"/>
        <w:numPr>
          <w:ilvl w:val="0"/>
          <w:numId w:val="5"/>
        </w:numPr>
        <w:rPr>
          <w:rFonts w:ascii="Times New Roman" w:hAnsi="Times New Roman"/>
          <w:b/>
          <w:i/>
        </w:rPr>
      </w:pPr>
      <w:r>
        <w:rPr>
          <w:rFonts w:ascii="Times New Roman" w:hAnsi="Times New Roman"/>
          <w:b/>
          <w:i/>
        </w:rPr>
        <w:t xml:space="preserve"> They were in danger of confusing their salvation with legalism. </w:t>
      </w:r>
    </w:p>
    <w:p w14:paraId="4F49DDA3" w14:textId="77777777" w:rsidR="005A7650" w:rsidRDefault="005A7650" w:rsidP="005A7650">
      <w:pPr>
        <w:pStyle w:val="NormalWeb"/>
        <w:numPr>
          <w:ilvl w:val="0"/>
          <w:numId w:val="5"/>
        </w:numPr>
        <w:rPr>
          <w:rFonts w:ascii="Times New Roman" w:hAnsi="Times New Roman"/>
          <w:b/>
          <w:i/>
        </w:rPr>
      </w:pPr>
      <w:r>
        <w:rPr>
          <w:rFonts w:ascii="Times New Roman" w:hAnsi="Times New Roman"/>
          <w:b/>
          <w:i/>
        </w:rPr>
        <w:t xml:space="preserve">They </w:t>
      </w:r>
      <w:proofErr w:type="gramStart"/>
      <w:r>
        <w:rPr>
          <w:rFonts w:ascii="Times New Roman" w:hAnsi="Times New Roman"/>
          <w:b/>
          <w:i/>
        </w:rPr>
        <w:t>couldn't</w:t>
      </w:r>
      <w:proofErr w:type="gramEnd"/>
      <w:r>
        <w:rPr>
          <w:rFonts w:ascii="Times New Roman" w:hAnsi="Times New Roman"/>
          <w:b/>
          <w:i/>
        </w:rPr>
        <w:t xml:space="preserve"> make a clear-cut break between the New Covenant in Christ and all the ceremonies and patterns of their old life in Judaism.</w:t>
      </w:r>
    </w:p>
    <w:p w14:paraId="5FC8984B" w14:textId="77777777" w:rsidR="005A7650" w:rsidRDefault="005A7650" w:rsidP="005A7650">
      <w:pPr>
        <w:pStyle w:val="NormalWeb"/>
        <w:ind w:left="360"/>
        <w:rPr>
          <w:rFonts w:ascii="Times New Roman" w:hAnsi="Times New Roman"/>
          <w:b/>
          <w:i/>
        </w:rPr>
      </w:pPr>
      <w:r>
        <w:rPr>
          <w:rFonts w:ascii="Times New Roman" w:hAnsi="Times New Roman"/>
          <w:b/>
          <w:i/>
        </w:rPr>
        <w:t xml:space="preserve">The Hebrew Christians were still hung up on Temple ritual and worship. </w:t>
      </w:r>
      <w:proofErr w:type="gramStart"/>
      <w:r>
        <w:rPr>
          <w:rFonts w:ascii="Times New Roman" w:hAnsi="Times New Roman"/>
          <w:b/>
          <w:i/>
        </w:rPr>
        <w:t>That's</w:t>
      </w:r>
      <w:proofErr w:type="gramEnd"/>
      <w:r>
        <w:rPr>
          <w:rFonts w:ascii="Times New Roman" w:hAnsi="Times New Roman"/>
          <w:b/>
          <w:i/>
        </w:rPr>
        <w:t xml:space="preserve"> why the Holy Spirit tells them about a new priesthood, a new temple, a new sacrifice, and a new sanctuary that are better than the old ones. These people had gone beyond Judaism by receiving Jesus Christ, but they were still hanging on </w:t>
      </w:r>
      <w:proofErr w:type="gramStart"/>
      <w:r>
        <w:rPr>
          <w:rFonts w:ascii="Times New Roman" w:hAnsi="Times New Roman"/>
          <w:b/>
          <w:i/>
        </w:rPr>
        <w:t>to</w:t>
      </w:r>
      <w:proofErr w:type="gramEnd"/>
      <w:r>
        <w:rPr>
          <w:rFonts w:ascii="Times New Roman" w:hAnsi="Times New Roman"/>
          <w:b/>
          <w:i/>
        </w:rPr>
        <w:t xml:space="preserve"> many of the </w:t>
      </w:r>
      <w:proofErr w:type="spellStart"/>
      <w:r>
        <w:rPr>
          <w:rFonts w:ascii="Times New Roman" w:hAnsi="Times New Roman"/>
          <w:b/>
          <w:i/>
        </w:rPr>
        <w:t>Judaistic</w:t>
      </w:r>
      <w:proofErr w:type="spellEnd"/>
      <w:r>
        <w:rPr>
          <w:rFonts w:ascii="Times New Roman" w:hAnsi="Times New Roman"/>
          <w:b/>
          <w:i/>
        </w:rPr>
        <w:t xml:space="preserve"> rituals that had been so much a part of their life. </w:t>
      </w:r>
      <w:proofErr w:type="gramStart"/>
      <w:r>
        <w:rPr>
          <w:rFonts w:ascii="Times New Roman" w:hAnsi="Times New Roman"/>
          <w:b/>
          <w:i/>
        </w:rPr>
        <w:t>That's</w:t>
      </w:r>
      <w:proofErr w:type="gramEnd"/>
      <w:r>
        <w:rPr>
          <w:rFonts w:ascii="Times New Roman" w:hAnsi="Times New Roman"/>
          <w:b/>
          <w:i/>
        </w:rPr>
        <w:t xml:space="preserve"> understandable when their friends and countrymen were persecuting them. They were in great danger of creating a ritualistic, legalistic Christianity. They had become a congregation of weaker brothers (Rom. 14:2), who were still calling unclean what the Lord had sanctified (Rom. 14:14).</w:t>
      </w:r>
    </w:p>
    <w:p w14:paraId="2D876C89" w14:textId="77777777" w:rsidR="005A7650" w:rsidRDefault="005A7650" w:rsidP="005A7650">
      <w:pPr>
        <w:pStyle w:val="NormalWeb"/>
        <w:rPr>
          <w:rFonts w:ascii="Times New Roman" w:hAnsi="Times New Roman"/>
          <w:b/>
          <w:i/>
          <w:sz w:val="28"/>
        </w:rPr>
      </w:pPr>
      <w:r>
        <w:rPr>
          <w:rFonts w:ascii="Times New Roman" w:hAnsi="Times New Roman"/>
          <w:b/>
          <w:i/>
          <w:sz w:val="28"/>
        </w:rPr>
        <w:t>A Lesson of Encouragement from the Past:</w:t>
      </w:r>
    </w:p>
    <w:p w14:paraId="3F5B7DD7" w14:textId="77777777" w:rsidR="005A7650" w:rsidRDefault="005A7650" w:rsidP="005A7650">
      <w:pPr>
        <w:pStyle w:val="NormalWeb"/>
        <w:ind w:firstLine="720"/>
        <w:rPr>
          <w:rFonts w:ascii="Times New Roman" w:hAnsi="Times New Roman"/>
          <w:b/>
          <w:i/>
          <w:sz w:val="28"/>
        </w:rPr>
      </w:pPr>
      <w:r>
        <w:rPr>
          <w:rFonts w:ascii="Times New Roman" w:hAnsi="Times New Roman"/>
          <w:b/>
          <w:i/>
          <w:sz w:val="28"/>
        </w:rPr>
        <w:t xml:space="preserve">God's "faith heroes" </w:t>
      </w:r>
    </w:p>
    <w:p w14:paraId="33F7722E" w14:textId="77777777" w:rsidR="005A7650" w:rsidRDefault="005A7650" w:rsidP="005A7650">
      <w:pPr>
        <w:pStyle w:val="NormalWeb"/>
        <w:numPr>
          <w:ilvl w:val="0"/>
          <w:numId w:val="6"/>
        </w:numPr>
        <w:rPr>
          <w:rFonts w:ascii="Times New Roman" w:hAnsi="Times New Roman"/>
          <w:b/>
          <w:i/>
        </w:rPr>
      </w:pPr>
      <w:r>
        <w:rPr>
          <w:rFonts w:ascii="Times New Roman" w:hAnsi="Times New Roman"/>
          <w:b/>
          <w:i/>
        </w:rPr>
        <w:t xml:space="preserve">Rich in foundational Christian doctrine, the epistle to the Hebrews also gives us encouraging examples of God's "faith heroes" who persevered </w:t>
      </w:r>
      <w:proofErr w:type="gramStart"/>
      <w:r>
        <w:rPr>
          <w:rFonts w:ascii="Times New Roman" w:hAnsi="Times New Roman"/>
          <w:b/>
          <w:i/>
        </w:rPr>
        <w:t>in spite of</w:t>
      </w:r>
      <w:proofErr w:type="gramEnd"/>
      <w:r>
        <w:rPr>
          <w:rFonts w:ascii="Times New Roman" w:hAnsi="Times New Roman"/>
          <w:b/>
          <w:i/>
        </w:rPr>
        <w:t xml:space="preserve"> great difficulties and adverse circumstances (Hebrews 11).</w:t>
      </w:r>
    </w:p>
    <w:p w14:paraId="36E416B8" w14:textId="77777777" w:rsidR="005A7650" w:rsidRDefault="005A7650" w:rsidP="005A7650">
      <w:pPr>
        <w:pStyle w:val="NormalWeb"/>
        <w:numPr>
          <w:ilvl w:val="0"/>
          <w:numId w:val="6"/>
        </w:numPr>
        <w:rPr>
          <w:rFonts w:ascii="Times New Roman" w:hAnsi="Times New Roman"/>
          <w:b/>
          <w:i/>
        </w:rPr>
      </w:pPr>
      <w:r>
        <w:rPr>
          <w:rFonts w:ascii="Times New Roman" w:hAnsi="Times New Roman"/>
          <w:b/>
          <w:i/>
        </w:rPr>
        <w:t xml:space="preserve">These members of God's Hall of Faith provide overwhelming evidence as to the unconditional surety and absolute reliability of God. </w:t>
      </w:r>
    </w:p>
    <w:p w14:paraId="674859AC" w14:textId="77777777" w:rsidR="005A7650" w:rsidRDefault="005A7650" w:rsidP="005A7650">
      <w:pPr>
        <w:pStyle w:val="NormalWeb"/>
        <w:numPr>
          <w:ilvl w:val="0"/>
          <w:numId w:val="6"/>
        </w:numPr>
        <w:rPr>
          <w:rFonts w:ascii="Times New Roman" w:hAnsi="Times New Roman"/>
          <w:b/>
          <w:i/>
        </w:rPr>
      </w:pPr>
      <w:r>
        <w:rPr>
          <w:rFonts w:ascii="Times New Roman" w:hAnsi="Times New Roman"/>
          <w:b/>
          <w:i/>
        </w:rPr>
        <w:t xml:space="preserve">Likewise, we can maintain perfect confidence in God's rich promises, regardless of our circumstances, by meditating upon the </w:t>
      </w:r>
      <w:proofErr w:type="gramStart"/>
      <w:r>
        <w:rPr>
          <w:rFonts w:ascii="Times New Roman" w:hAnsi="Times New Roman"/>
          <w:b/>
          <w:i/>
        </w:rPr>
        <w:t>rock solid</w:t>
      </w:r>
      <w:proofErr w:type="gramEnd"/>
      <w:r>
        <w:rPr>
          <w:rFonts w:ascii="Times New Roman" w:hAnsi="Times New Roman"/>
          <w:b/>
          <w:i/>
        </w:rPr>
        <w:t xml:space="preserve"> faithfulness of God's workings in the lives of His Old Testament saints.</w:t>
      </w:r>
    </w:p>
    <w:p w14:paraId="6173F4D6" w14:textId="77777777" w:rsidR="008435A3" w:rsidRDefault="008435A3" w:rsidP="008435A3">
      <w:pPr>
        <w:pStyle w:val="Title"/>
        <w:numPr>
          <w:ilvl w:val="0"/>
          <w:numId w:val="6"/>
        </w:numPr>
        <w:jc w:val="left"/>
      </w:pPr>
      <w:r>
        <w:t xml:space="preserve">We Christians today have the writings of the Apostles and the Church fathers…therefore, we can go to the Scriptures and know that what is said in the Word of God is real, true, and is based on </w:t>
      </w:r>
      <w:proofErr w:type="gramStart"/>
      <w:r>
        <w:t>actual facts</w:t>
      </w:r>
      <w:proofErr w:type="gramEnd"/>
      <w:r>
        <w:t>.  The new Christian converts relied on what they experienced, what they had heard, and what they were hearing from the excited and convincing members of the Christian “Way</w:t>
      </w:r>
      <w:proofErr w:type="gramStart"/>
      <w:r>
        <w:t>”.</w:t>
      </w:r>
      <w:proofErr w:type="gramEnd"/>
      <w:r>
        <w:t xml:space="preserve"> </w:t>
      </w:r>
    </w:p>
    <w:p w14:paraId="5DA50A9A" w14:textId="77777777" w:rsidR="005A7650" w:rsidRDefault="005A7650" w:rsidP="005A7650">
      <w:pPr>
        <w:pStyle w:val="Title"/>
        <w:jc w:val="left"/>
        <w:rPr>
          <w:sz w:val="28"/>
        </w:rPr>
      </w:pPr>
      <w:r>
        <w:rPr>
          <w:sz w:val="28"/>
        </w:rPr>
        <w:lastRenderedPageBreak/>
        <w:t>Key Verses:</w:t>
      </w:r>
    </w:p>
    <w:p w14:paraId="326EB23E" w14:textId="77777777" w:rsidR="00FD253C" w:rsidRDefault="00CC6379" w:rsidP="005A7650">
      <w:pPr>
        <w:pStyle w:val="Title"/>
        <w:jc w:val="left"/>
        <w:rPr>
          <w:color w:val="000000"/>
          <w:sz w:val="24"/>
        </w:rPr>
      </w:pPr>
      <w:hyperlink r:id="rId20" w:tgtFrame="_blank" w:history="1">
        <w:r w:rsidR="005A7650" w:rsidRPr="008435A3">
          <w:rPr>
            <w:rStyle w:val="Hyperlink"/>
            <w:color w:val="000000"/>
            <w:sz w:val="24"/>
          </w:rPr>
          <w:t>Hebrews 1:1-2</w:t>
        </w:r>
      </w:hyperlink>
      <w:r w:rsidR="005A7650" w:rsidRPr="008435A3">
        <w:rPr>
          <w:color w:val="000000"/>
          <w:sz w:val="24"/>
        </w:rPr>
        <w:t>: "In the past God spoke to our forefathers through the prophets at many times and in various ways, but in these last days he has spoken to us by his Son, whom he appointed heir of all things, and through whom he made the universe.”</w:t>
      </w:r>
      <w:r w:rsidR="005A7650" w:rsidRPr="008435A3">
        <w:rPr>
          <w:color w:val="000000"/>
          <w:sz w:val="24"/>
        </w:rPr>
        <w:br/>
      </w:r>
    </w:p>
    <w:p w14:paraId="1F949E19" w14:textId="5B925A4D" w:rsidR="005A7650" w:rsidRPr="008435A3" w:rsidRDefault="00CC6379" w:rsidP="00FD253C">
      <w:pPr>
        <w:pStyle w:val="Title"/>
        <w:jc w:val="left"/>
        <w:rPr>
          <w:color w:val="000000"/>
          <w:sz w:val="24"/>
        </w:rPr>
      </w:pPr>
      <w:hyperlink r:id="rId21" w:tgtFrame="_blank" w:history="1">
        <w:r w:rsidR="005A7650" w:rsidRPr="008435A3">
          <w:rPr>
            <w:rStyle w:val="Hyperlink"/>
            <w:color w:val="000000"/>
            <w:sz w:val="24"/>
          </w:rPr>
          <w:t>Hebrews 2:3</w:t>
        </w:r>
      </w:hyperlink>
      <w:r w:rsidR="005A7650" w:rsidRPr="008435A3">
        <w:rPr>
          <w:color w:val="000000"/>
          <w:sz w:val="24"/>
        </w:rPr>
        <w:t xml:space="preserve">: "How shall we escape if we ignore such a great salvation…" </w:t>
      </w:r>
      <w:r w:rsidR="005A7650" w:rsidRPr="008435A3">
        <w:rPr>
          <w:color w:val="000000"/>
          <w:sz w:val="24"/>
        </w:rPr>
        <w:br/>
      </w:r>
      <w:hyperlink r:id="rId22" w:tgtFrame="_blank" w:history="1">
        <w:r w:rsidR="005A7650" w:rsidRPr="008435A3">
          <w:rPr>
            <w:rStyle w:val="Hyperlink"/>
            <w:color w:val="000000"/>
            <w:sz w:val="24"/>
          </w:rPr>
          <w:t>Hebrews 4:14-16</w:t>
        </w:r>
      </w:hyperlink>
      <w:r w:rsidR="005A7650" w:rsidRPr="008435A3">
        <w:rPr>
          <w:color w:val="000000"/>
          <w:sz w:val="24"/>
        </w:rPr>
        <w:t>: "Therefore, since we have a great high priest who has gone through the heavens, Jesus the Son of God, let us hold firmly to the faith we profess. For we do not have a high priest who is unable to sympathize with our weaknesses, but we have one who has been tempted in every way, just as we are—yet was without sin. Let us then approach the throne of grace with confidence, so that we may receive mercy and find grace to help us in our time of need."</w:t>
      </w:r>
      <w:r w:rsidR="005A7650" w:rsidRPr="008435A3">
        <w:rPr>
          <w:color w:val="000000"/>
          <w:sz w:val="24"/>
        </w:rPr>
        <w:br/>
      </w:r>
      <w:hyperlink r:id="rId23" w:tgtFrame="_blank" w:history="1">
        <w:r w:rsidR="005A7650" w:rsidRPr="008435A3">
          <w:rPr>
            <w:rStyle w:val="Hyperlink"/>
            <w:color w:val="000000"/>
            <w:sz w:val="24"/>
          </w:rPr>
          <w:t>Hebrews 11:1</w:t>
        </w:r>
      </w:hyperlink>
      <w:r w:rsidR="005A7650" w:rsidRPr="008435A3">
        <w:rPr>
          <w:color w:val="000000"/>
          <w:sz w:val="24"/>
        </w:rPr>
        <w:t>: “Now faith is being sure of what we hope for and certain of what we do not see.”</w:t>
      </w:r>
    </w:p>
    <w:p w14:paraId="2381EAFE" w14:textId="189F234D" w:rsidR="005A7650" w:rsidRPr="008435A3" w:rsidRDefault="005A7650" w:rsidP="005A7650">
      <w:pPr>
        <w:pStyle w:val="Title"/>
        <w:jc w:val="left"/>
        <w:rPr>
          <w:color w:val="000000"/>
          <w:sz w:val="24"/>
        </w:rPr>
      </w:pPr>
      <w:r w:rsidRPr="008435A3">
        <w:rPr>
          <w:color w:val="000000"/>
          <w:sz w:val="24"/>
        </w:rPr>
        <w:t>Hebrews 11:3, “Through faith we understand that the worlds were framed by the word of God, so that things which are seen were not made of things which do appear.”</w:t>
      </w:r>
    </w:p>
    <w:p w14:paraId="19298F17" w14:textId="2C1A06F5" w:rsidR="0064570C" w:rsidRPr="004D0AAB" w:rsidRDefault="005A7650" w:rsidP="004D0AAB">
      <w:pPr>
        <w:pStyle w:val="Title"/>
        <w:jc w:val="left"/>
        <w:rPr>
          <w:sz w:val="24"/>
        </w:rPr>
      </w:pPr>
      <w:r w:rsidRPr="008435A3">
        <w:rPr>
          <w:color w:val="000000"/>
          <w:sz w:val="24"/>
        </w:rPr>
        <w:br/>
      </w:r>
      <w:hyperlink r:id="rId24" w:tgtFrame="_blank" w:history="1">
        <w:r w:rsidRPr="008435A3">
          <w:rPr>
            <w:rStyle w:val="Hyperlink"/>
            <w:color w:val="000000"/>
            <w:sz w:val="24"/>
          </w:rPr>
          <w:t>Hebrews 12:1-2</w:t>
        </w:r>
      </w:hyperlink>
      <w:r w:rsidRPr="008435A3">
        <w:rPr>
          <w:color w:val="000000"/>
          <w:sz w:val="24"/>
        </w:rPr>
        <w:t>: "Therefore, since we are surrounded by such a great cloud of witnesses, let us throw off everything that hinders and the sin that so easily entangles, and let us run with perseverance the race marked out for us. Let us fix our eyes on Jesus, the author and perfecter of our faith, who for the joy set before him endured the cross, scorning its shame, and sat down at the right hand of the throne of God."</w:t>
      </w:r>
      <w:r w:rsidRPr="008435A3">
        <w:rPr>
          <w:sz w:val="24"/>
        </w:rPr>
        <w:t xml:space="preserve"> </w:t>
      </w:r>
    </w:p>
    <w:tbl>
      <w:tblPr>
        <w:tblW w:w="7500" w:type="dxa"/>
        <w:jc w:val="center"/>
        <w:tblCellMar>
          <w:top w:w="15" w:type="dxa"/>
          <w:left w:w="15" w:type="dxa"/>
          <w:bottom w:w="15" w:type="dxa"/>
          <w:right w:w="15" w:type="dxa"/>
        </w:tblCellMar>
        <w:tblLook w:val="04A0" w:firstRow="1" w:lastRow="0" w:firstColumn="1" w:lastColumn="0" w:noHBand="0" w:noVBand="1"/>
      </w:tblPr>
      <w:tblGrid>
        <w:gridCol w:w="600"/>
        <w:gridCol w:w="6300"/>
        <w:gridCol w:w="600"/>
      </w:tblGrid>
      <w:tr w:rsidR="004D0AAB" w14:paraId="6B7A8C5B" w14:textId="77777777" w:rsidTr="004D0AAB">
        <w:trPr>
          <w:jc w:val="center"/>
        </w:trPr>
        <w:tc>
          <w:tcPr>
            <w:tcW w:w="600" w:type="dxa"/>
            <w:tcBorders>
              <w:top w:val="nil"/>
              <w:left w:val="nil"/>
              <w:bottom w:val="nil"/>
              <w:right w:val="nil"/>
            </w:tcBorders>
            <w:shd w:val="clear" w:color="auto" w:fill="auto"/>
            <w:tcMar>
              <w:top w:w="0" w:type="dxa"/>
              <w:left w:w="75" w:type="dxa"/>
              <w:bottom w:w="0" w:type="dxa"/>
              <w:right w:w="0" w:type="dxa"/>
            </w:tcMar>
            <w:vAlign w:val="center"/>
            <w:hideMark/>
          </w:tcPr>
          <w:p w14:paraId="721B9247" w14:textId="77777777" w:rsidR="004D0AAB" w:rsidRDefault="004D0AAB">
            <w:pPr>
              <w:rPr>
                <w:rFonts w:ascii="inherit" w:hAnsi="inherit"/>
                <w:color w:val="000000"/>
                <w:sz w:val="33"/>
                <w:szCs w:val="33"/>
              </w:rPr>
            </w:pP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4233020" w14:textId="2C173D73" w:rsidR="004D0AAB" w:rsidRDefault="004D0AAB" w:rsidP="004D0AAB">
            <w:pPr>
              <w:jc w:val="center"/>
              <w:rPr>
                <w:rFonts w:ascii="Trebuchet MS" w:hAnsi="Trebuchet MS"/>
                <w:color w:val="616161"/>
                <w:sz w:val="18"/>
                <w:szCs w:val="18"/>
              </w:rPr>
            </w:pPr>
          </w:p>
        </w:tc>
        <w:tc>
          <w:tcPr>
            <w:tcW w:w="600" w:type="dxa"/>
            <w:tcBorders>
              <w:top w:val="nil"/>
              <w:left w:val="nil"/>
              <w:bottom w:val="nil"/>
              <w:right w:val="nil"/>
            </w:tcBorders>
            <w:shd w:val="clear" w:color="auto" w:fill="auto"/>
            <w:tcMar>
              <w:top w:w="0" w:type="dxa"/>
              <w:left w:w="0" w:type="dxa"/>
              <w:bottom w:w="0" w:type="dxa"/>
              <w:right w:w="75" w:type="dxa"/>
            </w:tcMar>
            <w:vAlign w:val="center"/>
            <w:hideMark/>
          </w:tcPr>
          <w:p w14:paraId="64FA256C" w14:textId="77777777" w:rsidR="004D0AAB" w:rsidRDefault="004D0AAB">
            <w:pPr>
              <w:jc w:val="center"/>
              <w:rPr>
                <w:rFonts w:ascii="Trebuchet MS" w:hAnsi="Trebuchet MS"/>
                <w:color w:val="616161"/>
                <w:sz w:val="18"/>
                <w:szCs w:val="18"/>
              </w:rPr>
            </w:pPr>
          </w:p>
        </w:tc>
      </w:tr>
    </w:tbl>
    <w:p w14:paraId="57675D05" w14:textId="74BC455C" w:rsidR="004D0AAB" w:rsidRDefault="004D0AAB" w:rsidP="00705FB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Verdana" w:hAnsi="Verdana"/>
          <w:b/>
          <w:bCs/>
          <w:color w:val="000000"/>
          <w:shd w:val="clear" w:color="auto" w:fill="DDDDEE"/>
        </w:rPr>
        <w:t xml:space="preserve">"Everything's </w:t>
      </w:r>
      <w:proofErr w:type="spellStart"/>
      <w:r>
        <w:rPr>
          <w:rFonts w:ascii="Verdana" w:hAnsi="Verdana"/>
          <w:b/>
          <w:bCs/>
          <w:color w:val="000000"/>
          <w:shd w:val="clear" w:color="auto" w:fill="DDDDEE"/>
        </w:rPr>
        <w:t>Gonna</w:t>
      </w:r>
      <w:proofErr w:type="spellEnd"/>
      <w:r>
        <w:rPr>
          <w:rFonts w:ascii="Verdana" w:hAnsi="Verdana"/>
          <w:b/>
          <w:bCs/>
          <w:color w:val="000000"/>
          <w:shd w:val="clear" w:color="auto" w:fill="DDDDEE"/>
        </w:rPr>
        <w:t xml:space="preserve"> Be Alright" by Al Green</w:t>
      </w:r>
    </w:p>
    <w:p w14:paraId="70495DB9" w14:textId="19852219" w:rsidR="009C38EB" w:rsidRPr="00705FBA" w:rsidRDefault="004D0AAB" w:rsidP="00705FBA">
      <w:pPr>
        <w:pBdr>
          <w:top w:val="single" w:sz="4" w:space="1" w:color="auto"/>
          <w:left w:val="single" w:sz="4" w:space="4" w:color="auto"/>
          <w:bottom w:val="single" w:sz="4" w:space="1" w:color="auto"/>
          <w:right w:val="single" w:sz="4" w:space="4" w:color="auto"/>
        </w:pBdr>
        <w:shd w:val="clear" w:color="auto" w:fill="DDDDEE"/>
        <w:rPr>
          <w:rFonts w:ascii="Verdana" w:hAnsi="Verdana"/>
          <w:color w:val="000000"/>
        </w:rPr>
      </w:pPr>
      <w:r>
        <w:rPr>
          <w:rFonts w:ascii="Verdana" w:hAnsi="Verdana"/>
          <w:color w:val="000000"/>
        </w:rPr>
        <w:t>Don't let this world mislead you</w:t>
      </w:r>
      <w:r w:rsidR="00FD253C">
        <w:rPr>
          <w:rFonts w:ascii="Verdana" w:hAnsi="Verdana"/>
          <w:color w:val="000000"/>
        </w:rPr>
        <w:t>…</w:t>
      </w:r>
      <w:r>
        <w:rPr>
          <w:rFonts w:ascii="Verdana" w:hAnsi="Verdana"/>
          <w:color w:val="000000"/>
        </w:rPr>
        <w:t>Don't you ever go astray</w:t>
      </w:r>
      <w:r>
        <w:rPr>
          <w:rFonts w:ascii="Verdana" w:hAnsi="Verdana"/>
          <w:color w:val="000000"/>
        </w:rPr>
        <w:br/>
        <w:t xml:space="preserve">Trust in God's word and believe it </w:t>
      </w:r>
      <w:proofErr w:type="spellStart"/>
      <w:r>
        <w:rPr>
          <w:rFonts w:ascii="Verdana" w:hAnsi="Verdana"/>
          <w:color w:val="000000"/>
        </w:rPr>
        <w:t>'cause</w:t>
      </w:r>
      <w:proofErr w:type="spellEnd"/>
      <w:r>
        <w:rPr>
          <w:rFonts w:ascii="Verdana" w:hAnsi="Verdana"/>
          <w:color w:val="000000"/>
        </w:rPr>
        <w:t xml:space="preserve"> it'll never pass away</w:t>
      </w:r>
      <w:r>
        <w:rPr>
          <w:rFonts w:ascii="Verdana" w:hAnsi="Verdana"/>
          <w:color w:val="000000"/>
        </w:rPr>
        <w:br/>
        <w:t>We will see Him in his glory riding on the clouds of joy</w:t>
      </w:r>
      <w:r>
        <w:rPr>
          <w:rFonts w:ascii="Verdana" w:hAnsi="Verdana"/>
          <w:color w:val="000000"/>
        </w:rPr>
        <w:br/>
        <w:t>Greeting us with open arms and peace forever more</w:t>
      </w:r>
      <w:r>
        <w:rPr>
          <w:rFonts w:ascii="Verdana" w:hAnsi="Verdana"/>
          <w:color w:val="000000"/>
        </w:rPr>
        <w:br/>
      </w:r>
      <w:r>
        <w:rPr>
          <w:rFonts w:ascii="Verdana" w:hAnsi="Verdana"/>
          <w:color w:val="000000"/>
        </w:rPr>
        <w:br/>
        <w:t xml:space="preserve">I know that everything is </w:t>
      </w:r>
      <w:proofErr w:type="spellStart"/>
      <w:r>
        <w:rPr>
          <w:rFonts w:ascii="Verdana" w:hAnsi="Verdana"/>
          <w:color w:val="000000"/>
        </w:rPr>
        <w:t>gonna</w:t>
      </w:r>
      <w:proofErr w:type="spellEnd"/>
      <w:r>
        <w:rPr>
          <w:rFonts w:ascii="Verdana" w:hAnsi="Verdana"/>
          <w:color w:val="000000"/>
        </w:rPr>
        <w:t xml:space="preserve"> be all right</w:t>
      </w:r>
      <w:r w:rsidR="00FD253C">
        <w:rPr>
          <w:rFonts w:ascii="Verdana" w:hAnsi="Verdana"/>
          <w:color w:val="000000"/>
        </w:rPr>
        <w:t>…</w:t>
      </w:r>
      <w:r>
        <w:rPr>
          <w:rFonts w:ascii="Verdana" w:hAnsi="Verdana"/>
          <w:color w:val="000000"/>
        </w:rPr>
        <w:t>He's coming back</w:t>
      </w:r>
      <w:r>
        <w:rPr>
          <w:rFonts w:ascii="Verdana" w:hAnsi="Verdana"/>
          <w:color w:val="000000"/>
        </w:rPr>
        <w:br/>
        <w:t>Like he said He would</w:t>
      </w:r>
      <w:r w:rsidR="00FD253C">
        <w:rPr>
          <w:rFonts w:ascii="Verdana" w:hAnsi="Verdana"/>
          <w:color w:val="000000"/>
        </w:rPr>
        <w:t>…</w:t>
      </w:r>
      <w:r>
        <w:rPr>
          <w:rFonts w:ascii="Verdana" w:hAnsi="Verdana"/>
          <w:color w:val="000000"/>
        </w:rPr>
        <w:t xml:space="preserve">Yeah, it's </w:t>
      </w:r>
      <w:proofErr w:type="spellStart"/>
      <w:r>
        <w:rPr>
          <w:rFonts w:ascii="Verdana" w:hAnsi="Verdana"/>
          <w:color w:val="000000"/>
        </w:rPr>
        <w:t>gonna</w:t>
      </w:r>
      <w:proofErr w:type="spellEnd"/>
      <w:r>
        <w:rPr>
          <w:rFonts w:ascii="Verdana" w:hAnsi="Verdana"/>
          <w:color w:val="000000"/>
        </w:rPr>
        <w:t xml:space="preserve"> be alright</w:t>
      </w:r>
      <w:r>
        <w:rPr>
          <w:rFonts w:ascii="Verdana" w:hAnsi="Verdana"/>
          <w:color w:val="000000"/>
        </w:rPr>
        <w:br/>
        <w:t>He's coming back</w:t>
      </w:r>
      <w:r w:rsidR="00FD253C">
        <w:rPr>
          <w:rFonts w:ascii="Verdana" w:hAnsi="Verdana"/>
          <w:color w:val="000000"/>
        </w:rPr>
        <w:t xml:space="preserve"> </w:t>
      </w:r>
      <w:r>
        <w:rPr>
          <w:rFonts w:ascii="Verdana" w:hAnsi="Verdana"/>
          <w:color w:val="000000"/>
        </w:rPr>
        <w:t>For the true and good</w:t>
      </w:r>
      <w:r>
        <w:rPr>
          <w:rFonts w:ascii="Verdana" w:hAnsi="Verdana"/>
          <w:color w:val="000000"/>
        </w:rPr>
        <w:br/>
      </w:r>
      <w:r>
        <w:rPr>
          <w:rFonts w:ascii="Verdana" w:hAnsi="Verdana"/>
          <w:color w:val="000000"/>
        </w:rPr>
        <w:br/>
        <w:t>Now when the sky is darkened</w:t>
      </w:r>
      <w:r w:rsidR="00FD253C">
        <w:rPr>
          <w:rFonts w:ascii="Verdana" w:hAnsi="Verdana"/>
          <w:color w:val="000000"/>
        </w:rPr>
        <w:t>…</w:t>
      </w:r>
      <w:r>
        <w:rPr>
          <w:rFonts w:ascii="Verdana" w:hAnsi="Verdana"/>
          <w:color w:val="000000"/>
        </w:rPr>
        <w:t>There will be no moonlight</w:t>
      </w:r>
      <w:r>
        <w:rPr>
          <w:rFonts w:ascii="Verdana" w:hAnsi="Verdana"/>
          <w:color w:val="000000"/>
        </w:rPr>
        <w:br/>
        <w:t>We'll know the time has finally come</w:t>
      </w:r>
      <w:r w:rsidR="00FD253C">
        <w:rPr>
          <w:rFonts w:ascii="Verdana" w:hAnsi="Verdana"/>
          <w:color w:val="000000"/>
        </w:rPr>
        <w:t>…</w:t>
      </w:r>
      <w:r>
        <w:rPr>
          <w:rFonts w:ascii="Verdana" w:hAnsi="Verdana"/>
          <w:color w:val="000000"/>
        </w:rPr>
        <w:t>And he'll change the wrong to right</w:t>
      </w:r>
      <w:r>
        <w:rPr>
          <w:rFonts w:ascii="Verdana" w:hAnsi="Verdana"/>
          <w:color w:val="000000"/>
        </w:rPr>
        <w:br/>
        <w:t>So if you're always searching</w:t>
      </w:r>
      <w:r w:rsidR="00FD253C">
        <w:rPr>
          <w:rFonts w:ascii="Verdana" w:hAnsi="Verdana"/>
          <w:color w:val="000000"/>
        </w:rPr>
        <w:t>…</w:t>
      </w:r>
      <w:r>
        <w:rPr>
          <w:rFonts w:ascii="Verdana" w:hAnsi="Verdana"/>
          <w:color w:val="000000"/>
        </w:rPr>
        <w:t>Trying to find the bottom line</w:t>
      </w:r>
      <w:r>
        <w:rPr>
          <w:rFonts w:ascii="Verdana" w:hAnsi="Verdana"/>
          <w:color w:val="000000"/>
        </w:rPr>
        <w:br/>
        <w:t>Just give your love and life to God</w:t>
      </w:r>
      <w:r w:rsidR="00FD253C">
        <w:rPr>
          <w:rFonts w:ascii="Verdana" w:hAnsi="Verdana"/>
          <w:color w:val="000000"/>
        </w:rPr>
        <w:t>…</w:t>
      </w:r>
      <w:r>
        <w:rPr>
          <w:rFonts w:ascii="Verdana" w:hAnsi="Verdana"/>
          <w:color w:val="000000"/>
        </w:rPr>
        <w:t>He'll give you a peace of mind</w:t>
      </w:r>
      <w:r>
        <w:rPr>
          <w:rFonts w:ascii="Verdana" w:hAnsi="Verdana"/>
          <w:color w:val="000000"/>
        </w:rPr>
        <w:br/>
      </w:r>
      <w:r>
        <w:rPr>
          <w:rFonts w:ascii="Verdana" w:hAnsi="Verdana"/>
          <w:color w:val="000000"/>
        </w:rPr>
        <w:br/>
        <w:t xml:space="preserve">I know that everything </w:t>
      </w:r>
      <w:proofErr w:type="spellStart"/>
      <w:r>
        <w:rPr>
          <w:rFonts w:ascii="Verdana" w:hAnsi="Verdana"/>
          <w:color w:val="000000"/>
        </w:rPr>
        <w:t>gonna</w:t>
      </w:r>
      <w:proofErr w:type="spellEnd"/>
      <w:r>
        <w:rPr>
          <w:rFonts w:ascii="Verdana" w:hAnsi="Verdana"/>
          <w:color w:val="000000"/>
        </w:rPr>
        <w:t xml:space="preserve"> be all </w:t>
      </w:r>
      <w:r w:rsidR="00705FBA">
        <w:rPr>
          <w:rFonts w:ascii="Verdana" w:hAnsi="Verdana"/>
          <w:color w:val="000000"/>
        </w:rPr>
        <w:t xml:space="preserve">right. </w:t>
      </w:r>
      <w:proofErr w:type="gramStart"/>
      <w:r w:rsidR="00705FBA">
        <w:rPr>
          <w:rFonts w:ascii="Verdana" w:hAnsi="Verdana"/>
          <w:color w:val="000000"/>
        </w:rPr>
        <w:t>He’s</w:t>
      </w:r>
      <w:proofErr w:type="gramEnd"/>
      <w:r>
        <w:rPr>
          <w:rFonts w:ascii="Verdana" w:hAnsi="Verdana"/>
          <w:color w:val="000000"/>
        </w:rPr>
        <w:t xml:space="preserve"> coming back</w:t>
      </w:r>
      <w:r w:rsidR="00FD253C">
        <w:rPr>
          <w:rFonts w:ascii="Verdana" w:hAnsi="Verdana"/>
          <w:color w:val="000000"/>
        </w:rPr>
        <w:t>…</w:t>
      </w:r>
      <w:r>
        <w:rPr>
          <w:rFonts w:ascii="Verdana" w:hAnsi="Verdana"/>
          <w:color w:val="000000"/>
        </w:rPr>
        <w:t>Like he said he would</w:t>
      </w:r>
      <w:r w:rsidR="00FD253C">
        <w:rPr>
          <w:rFonts w:ascii="Verdana" w:hAnsi="Verdana"/>
          <w:color w:val="000000"/>
        </w:rPr>
        <w:t>!!!</w:t>
      </w:r>
      <w:r>
        <w:rPr>
          <w:rFonts w:ascii="Verdana" w:hAnsi="Verdana"/>
          <w:color w:val="000000"/>
        </w:rPr>
        <w:br/>
        <w:t>We know He's the beginning and we know that He is the end</w:t>
      </w:r>
      <w:r>
        <w:rPr>
          <w:rFonts w:ascii="Verdana" w:hAnsi="Verdana"/>
          <w:color w:val="000000"/>
        </w:rPr>
        <w:br/>
        <w:t>There's no one better if you really need a friend</w:t>
      </w:r>
      <w:r w:rsidR="00FD253C">
        <w:rPr>
          <w:rFonts w:ascii="Verdana" w:hAnsi="Verdana"/>
          <w:color w:val="000000"/>
        </w:rPr>
        <w:t>…</w:t>
      </w:r>
      <w:r>
        <w:rPr>
          <w:rFonts w:ascii="Verdana" w:hAnsi="Verdana"/>
          <w:color w:val="000000"/>
        </w:rPr>
        <w:t xml:space="preserve">So don't you ever worry </w:t>
      </w:r>
      <w:proofErr w:type="spellStart"/>
      <w:r>
        <w:rPr>
          <w:rFonts w:ascii="Verdana" w:hAnsi="Verdana"/>
          <w:color w:val="000000"/>
        </w:rPr>
        <w:t>'cause</w:t>
      </w:r>
      <w:proofErr w:type="spellEnd"/>
      <w:r>
        <w:rPr>
          <w:rFonts w:ascii="Verdana" w:hAnsi="Verdana"/>
          <w:color w:val="000000"/>
        </w:rPr>
        <w:t xml:space="preserve"> he gave the </w:t>
      </w:r>
      <w:r w:rsidR="00705FBA">
        <w:rPr>
          <w:rFonts w:ascii="Verdana" w:hAnsi="Verdana"/>
          <w:color w:val="000000"/>
        </w:rPr>
        <w:t>guarantee…</w:t>
      </w:r>
      <w:r>
        <w:rPr>
          <w:rFonts w:ascii="Verdana" w:hAnsi="Verdana"/>
          <w:color w:val="000000"/>
        </w:rPr>
        <w:t>That he'll return to take us home and fulfill the prophec</w:t>
      </w:r>
      <w:r w:rsidR="00FD253C">
        <w:rPr>
          <w:rFonts w:ascii="Verdana" w:hAnsi="Verdana"/>
          <w:color w:val="000000"/>
        </w:rPr>
        <w:t>y.</w:t>
      </w:r>
      <w:r>
        <w:rPr>
          <w:rFonts w:ascii="Verdana" w:hAnsi="Verdana"/>
          <w:color w:val="000000"/>
        </w:rPr>
        <w:br/>
      </w:r>
    </w:p>
    <w:sectPr w:rsidR="009C38EB" w:rsidRPr="00705FB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9E85" w14:textId="77777777" w:rsidR="008B4C80" w:rsidRDefault="008B4C80">
      <w:pPr>
        <w:spacing w:after="0" w:line="240" w:lineRule="auto"/>
      </w:pPr>
      <w:r>
        <w:separator/>
      </w:r>
    </w:p>
  </w:endnote>
  <w:endnote w:type="continuationSeparator" w:id="0">
    <w:p w14:paraId="488059CA" w14:textId="77777777" w:rsidR="008B4C80" w:rsidRDefault="008B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8223" w14:textId="77777777" w:rsidR="004E42FC" w:rsidRDefault="00CC6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194471"/>
      <w:docPartObj>
        <w:docPartGallery w:val="Page Numbers (Bottom of Page)"/>
        <w:docPartUnique/>
      </w:docPartObj>
    </w:sdtPr>
    <w:sdtEndPr>
      <w:rPr>
        <w:noProof/>
      </w:rPr>
    </w:sdtEndPr>
    <w:sdtContent>
      <w:p w14:paraId="66326D24" w14:textId="77777777" w:rsidR="004E42FC" w:rsidRDefault="00CC63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91EFAC" w14:textId="77777777" w:rsidR="004E42FC" w:rsidRDefault="00CC6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9244" w14:textId="77777777" w:rsidR="004E42FC" w:rsidRDefault="00CC6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24ED" w14:textId="77777777" w:rsidR="008B4C80" w:rsidRDefault="008B4C80">
      <w:pPr>
        <w:spacing w:after="0" w:line="240" w:lineRule="auto"/>
      </w:pPr>
      <w:r>
        <w:separator/>
      </w:r>
    </w:p>
  </w:footnote>
  <w:footnote w:type="continuationSeparator" w:id="0">
    <w:p w14:paraId="3679A2FF" w14:textId="77777777" w:rsidR="008B4C80" w:rsidRDefault="008B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A5F4" w14:textId="77777777" w:rsidR="004E42FC" w:rsidRDefault="00CC6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D53C" w14:textId="77777777" w:rsidR="004E42FC" w:rsidRDefault="00CC6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B2B9" w14:textId="77777777" w:rsidR="004E42FC" w:rsidRDefault="00CC6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A09"/>
    <w:multiLevelType w:val="hybridMultilevel"/>
    <w:tmpl w:val="B93CB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355B5"/>
    <w:multiLevelType w:val="hybridMultilevel"/>
    <w:tmpl w:val="76EA68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43690"/>
    <w:multiLevelType w:val="hybridMultilevel"/>
    <w:tmpl w:val="FB885D5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319F9"/>
    <w:multiLevelType w:val="hybridMultilevel"/>
    <w:tmpl w:val="A164FC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8B323A"/>
    <w:multiLevelType w:val="hybridMultilevel"/>
    <w:tmpl w:val="2974BA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9C8305E"/>
    <w:multiLevelType w:val="hybridMultilevel"/>
    <w:tmpl w:val="836ADF2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CEA654B"/>
    <w:multiLevelType w:val="multilevel"/>
    <w:tmpl w:val="23B08498"/>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28363583">
    <w:abstractNumId w:val="2"/>
  </w:num>
  <w:num w:numId="2" w16cid:durableId="950745748">
    <w:abstractNumId w:val="6"/>
    <w:lvlOverride w:ilvl="0">
      <w:startOverride w:val="1"/>
    </w:lvlOverride>
  </w:num>
  <w:num w:numId="3" w16cid:durableId="1740056841">
    <w:abstractNumId w:val="3"/>
  </w:num>
  <w:num w:numId="4" w16cid:durableId="1168986964">
    <w:abstractNumId w:val="1"/>
  </w:num>
  <w:num w:numId="5" w16cid:durableId="1899975114">
    <w:abstractNumId w:val="0"/>
  </w:num>
  <w:num w:numId="6" w16cid:durableId="2014214550">
    <w:abstractNumId w:val="4"/>
  </w:num>
  <w:num w:numId="7" w16cid:durableId="1292202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EB"/>
    <w:rsid w:val="003A04B8"/>
    <w:rsid w:val="004C263B"/>
    <w:rsid w:val="004D0AAB"/>
    <w:rsid w:val="005135A4"/>
    <w:rsid w:val="005A7650"/>
    <w:rsid w:val="0060009D"/>
    <w:rsid w:val="0064570C"/>
    <w:rsid w:val="00705FBA"/>
    <w:rsid w:val="008435A3"/>
    <w:rsid w:val="008B4C80"/>
    <w:rsid w:val="009C38EB"/>
    <w:rsid w:val="00A04AAA"/>
    <w:rsid w:val="00AA47F5"/>
    <w:rsid w:val="00C9364B"/>
    <w:rsid w:val="00CC6379"/>
    <w:rsid w:val="00D51744"/>
    <w:rsid w:val="00D8613F"/>
    <w:rsid w:val="00DE1186"/>
    <w:rsid w:val="00F15C78"/>
    <w:rsid w:val="00FD253C"/>
    <w:rsid w:val="00FD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BFE7"/>
  <w15:chartTrackingRefBased/>
  <w15:docId w15:val="{6DC4FDAC-C663-4F85-879B-BBCE4F6E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A4"/>
  </w:style>
  <w:style w:type="paragraph" w:styleId="Heading2">
    <w:name w:val="heading 2"/>
    <w:basedOn w:val="Normal"/>
    <w:link w:val="Heading2Char"/>
    <w:uiPriority w:val="9"/>
    <w:qFormat/>
    <w:rsid w:val="004D0A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135A4"/>
    <w:rPr>
      <w:color w:val="0000FF"/>
      <w:u w:val="single"/>
    </w:rPr>
  </w:style>
  <w:style w:type="paragraph" w:styleId="ListParagraph">
    <w:name w:val="List Paragraph"/>
    <w:basedOn w:val="Normal"/>
    <w:uiPriority w:val="34"/>
    <w:qFormat/>
    <w:rsid w:val="005135A4"/>
    <w:pPr>
      <w:spacing w:line="256" w:lineRule="auto"/>
      <w:ind w:left="720"/>
      <w:contextualSpacing/>
    </w:pPr>
  </w:style>
  <w:style w:type="paragraph" w:styleId="Title">
    <w:name w:val="Title"/>
    <w:basedOn w:val="Normal"/>
    <w:link w:val="TitleChar"/>
    <w:qFormat/>
    <w:rsid w:val="005135A4"/>
    <w:pPr>
      <w:spacing w:after="0" w:line="240" w:lineRule="auto"/>
      <w:jc w:val="center"/>
    </w:pPr>
    <w:rPr>
      <w:rFonts w:ascii="Times New Roman" w:eastAsia="Times New Roman" w:hAnsi="Times New Roman" w:cs="Times New Roman"/>
      <w:b/>
      <w:i/>
      <w:sz w:val="32"/>
      <w:szCs w:val="24"/>
    </w:rPr>
  </w:style>
  <w:style w:type="character" w:customStyle="1" w:styleId="TitleChar">
    <w:name w:val="Title Char"/>
    <w:basedOn w:val="DefaultParagraphFont"/>
    <w:link w:val="Title"/>
    <w:rsid w:val="005135A4"/>
    <w:rPr>
      <w:rFonts w:ascii="Times New Roman" w:eastAsia="Times New Roman" w:hAnsi="Times New Roman" w:cs="Times New Roman"/>
      <w:b/>
      <w:i/>
      <w:sz w:val="32"/>
      <w:szCs w:val="24"/>
    </w:rPr>
  </w:style>
  <w:style w:type="paragraph" w:styleId="NormalWeb">
    <w:name w:val="Normal (Web)"/>
    <w:basedOn w:val="Normal"/>
    <w:uiPriority w:val="99"/>
    <w:rsid w:val="005135A4"/>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qFormat/>
    <w:rsid w:val="005135A4"/>
    <w:rPr>
      <w:b/>
      <w:bCs/>
    </w:rPr>
  </w:style>
  <w:style w:type="paragraph" w:styleId="Header">
    <w:name w:val="header"/>
    <w:basedOn w:val="Normal"/>
    <w:link w:val="HeaderChar"/>
    <w:uiPriority w:val="99"/>
    <w:unhideWhenUsed/>
    <w:rsid w:val="00513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A4"/>
  </w:style>
  <w:style w:type="paragraph" w:styleId="Footer">
    <w:name w:val="footer"/>
    <w:basedOn w:val="Normal"/>
    <w:link w:val="FooterChar"/>
    <w:uiPriority w:val="99"/>
    <w:unhideWhenUsed/>
    <w:rsid w:val="00513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A4"/>
  </w:style>
  <w:style w:type="character" w:customStyle="1" w:styleId="Heading2Char">
    <w:name w:val="Heading 2 Char"/>
    <w:basedOn w:val="DefaultParagraphFont"/>
    <w:link w:val="Heading2"/>
    <w:uiPriority w:val="9"/>
    <w:rsid w:val="004D0AA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18223">
      <w:bodyDiv w:val="1"/>
      <w:marLeft w:val="0"/>
      <w:marRight w:val="0"/>
      <w:marTop w:val="0"/>
      <w:marBottom w:val="0"/>
      <w:divBdr>
        <w:top w:val="none" w:sz="0" w:space="0" w:color="auto"/>
        <w:left w:val="none" w:sz="0" w:space="0" w:color="auto"/>
        <w:bottom w:val="none" w:sz="0" w:space="0" w:color="auto"/>
        <w:right w:val="none" w:sz="0" w:space="0" w:color="auto"/>
      </w:divBdr>
    </w:div>
    <w:div w:id="1221593376">
      <w:bodyDiv w:val="1"/>
      <w:marLeft w:val="0"/>
      <w:marRight w:val="0"/>
      <w:marTop w:val="0"/>
      <w:marBottom w:val="0"/>
      <w:divBdr>
        <w:top w:val="none" w:sz="0" w:space="0" w:color="auto"/>
        <w:left w:val="none" w:sz="0" w:space="0" w:color="auto"/>
        <w:bottom w:val="none" w:sz="0" w:space="0" w:color="auto"/>
        <w:right w:val="none" w:sz="0" w:space="0" w:color="auto"/>
      </w:divBdr>
      <w:divsChild>
        <w:div w:id="318078889">
          <w:marLeft w:val="0"/>
          <w:marRight w:val="0"/>
          <w:marTop w:val="0"/>
          <w:marBottom w:val="0"/>
          <w:divBdr>
            <w:top w:val="single" w:sz="12" w:space="0" w:color="BEBEBE"/>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logos.com/passage/niv/Galatians%202.7" TargetMode="External"/><Relationship Id="rId13" Type="http://schemas.openxmlformats.org/officeDocument/2006/relationships/hyperlink" Target="http://bible.logos.com/passage/niv/Ephesians%202.9" TargetMode="External"/><Relationship Id="rId18" Type="http://schemas.openxmlformats.org/officeDocument/2006/relationships/hyperlink" Target="http://bible.logos.com/passage/niv/Hebrews%2011.1-4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bible.logos.com/passage/niv/Hebrews%202.3" TargetMode="External"/><Relationship Id="rId7" Type="http://schemas.openxmlformats.org/officeDocument/2006/relationships/image" Target="media/image1.jpeg"/><Relationship Id="rId12" Type="http://schemas.openxmlformats.org/officeDocument/2006/relationships/hyperlink" Target="http://bible.logos.com/passage/niv/Ephesians%202.8" TargetMode="External"/><Relationship Id="rId17" Type="http://schemas.openxmlformats.org/officeDocument/2006/relationships/hyperlink" Target="http://bible.logos.com/passage/niv/Hebrews%2010.37-3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ble.logos.com/passage/niv/Hebrews%2010.19-22" TargetMode="External"/><Relationship Id="rId20" Type="http://schemas.openxmlformats.org/officeDocument/2006/relationships/hyperlink" Target="http://bible.logos.com/passage/niv/Hebrews%201.1-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logos.com/passage/niv/Hebrews%2013.23" TargetMode="External"/><Relationship Id="rId24" Type="http://schemas.openxmlformats.org/officeDocument/2006/relationships/hyperlink" Target="http://bible.logos.com/passage/niv/Hebrews%2012.1-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logos.com/passage/niv/Hebrews%206.12" TargetMode="External"/><Relationship Id="rId23" Type="http://schemas.openxmlformats.org/officeDocument/2006/relationships/hyperlink" Target="http://bible.logos.com/passage/niv/Hebrews%2011.1" TargetMode="External"/><Relationship Id="rId28" Type="http://schemas.openxmlformats.org/officeDocument/2006/relationships/footer" Target="footer2.xml"/><Relationship Id="rId10" Type="http://schemas.openxmlformats.org/officeDocument/2006/relationships/hyperlink" Target="http://bible.logos.com/passage/niv/2%20Peter%203.15" TargetMode="External"/><Relationship Id="rId19" Type="http://schemas.openxmlformats.org/officeDocument/2006/relationships/hyperlink" Target="http://bible.logos.com/passage/niv/2%20Timothy%203.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logos.com/passage/niv/1%20Peter%201.1" TargetMode="External"/><Relationship Id="rId14" Type="http://schemas.openxmlformats.org/officeDocument/2006/relationships/hyperlink" Target="http://bible.logos.com/passage/niv/Hebrews%204.2" TargetMode="External"/><Relationship Id="rId22" Type="http://schemas.openxmlformats.org/officeDocument/2006/relationships/hyperlink" Target="http://bible.logos.com/passage/niv/Hebrews%204.14-16"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dcterms:created xsi:type="dcterms:W3CDTF">2022-10-28T21:14:00Z</dcterms:created>
  <dcterms:modified xsi:type="dcterms:W3CDTF">2022-10-28T21:14:00Z</dcterms:modified>
</cp:coreProperties>
</file>