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E7" w:rsidRDefault="00AC3BEF" w:rsidP="00AC3BEF">
      <w:pPr>
        <w:pStyle w:val="NormalWeb"/>
        <w:spacing w:before="180" w:beforeAutospacing="0" w:after="80" w:afterAutospacing="0"/>
        <w:ind w:firstLine="720"/>
        <w:rPr>
          <w:rStyle w:val="Emphasis1"/>
          <w:rFonts w:ascii="Lucida Calligraphy" w:hAnsi="Lucida Calligraphy"/>
          <w:b/>
          <w:sz w:val="36"/>
          <w:szCs w:val="36"/>
        </w:rPr>
      </w:pPr>
      <w:bookmarkStart w:id="0" w:name="_GoBack"/>
      <w:r>
        <w:rPr>
          <w:rFonts w:ascii="Lucida Calligraphy" w:hAnsi="Lucida Calligraphy"/>
          <w:b/>
          <w:noProof/>
          <w:sz w:val="36"/>
          <w:szCs w:val="36"/>
        </w:rPr>
        <w:drawing>
          <wp:inline distT="0" distB="0" distL="0" distR="0">
            <wp:extent cx="4020795" cy="1321904"/>
            <wp:effectExtent l="19050" t="0" r="0" b="0"/>
            <wp:docPr id="5" name="Picture 5" descr="C:\Users\Gerald\AppData\Local\Microsoft\Windows\Temporary Internet Files\Content.IE5\MS2UDZG2\11844932185_08dceb57bf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rald\AppData\Local\Microsoft\Windows\Temporary Internet Files\Content.IE5\MS2UDZG2\11844932185_08dceb57bf_z[1].jpg"/>
                    <pic:cNvPicPr>
                      <a:picLocks noChangeAspect="1" noChangeArrowheads="1"/>
                    </pic:cNvPicPr>
                  </pic:nvPicPr>
                  <pic:blipFill>
                    <a:blip r:embed="rId7" cstate="print"/>
                    <a:srcRect/>
                    <a:stretch>
                      <a:fillRect/>
                    </a:stretch>
                  </pic:blipFill>
                  <pic:spPr bwMode="auto">
                    <a:xfrm>
                      <a:off x="0" y="0"/>
                      <a:ext cx="4020802" cy="1321906"/>
                    </a:xfrm>
                    <a:prstGeom prst="rect">
                      <a:avLst/>
                    </a:prstGeom>
                    <a:noFill/>
                    <a:ln w="9525">
                      <a:noFill/>
                      <a:miter lim="800000"/>
                      <a:headEnd/>
                      <a:tailEnd/>
                    </a:ln>
                  </pic:spPr>
                </pic:pic>
              </a:graphicData>
            </a:graphic>
          </wp:inline>
        </w:drawing>
      </w:r>
    </w:p>
    <w:p w:rsidR="008675F0" w:rsidRPr="008675F0" w:rsidRDefault="008675F0" w:rsidP="008675F0">
      <w:pPr>
        <w:pStyle w:val="NormalWeb"/>
        <w:spacing w:before="180" w:beforeAutospacing="0" w:after="80" w:afterAutospacing="0"/>
        <w:jc w:val="center"/>
        <w:rPr>
          <w:rStyle w:val="Emphasis1"/>
          <w:rFonts w:ascii="Lucida Calligraphy" w:hAnsi="Lucida Calligraphy"/>
          <w:b/>
          <w:sz w:val="36"/>
          <w:szCs w:val="36"/>
        </w:rPr>
      </w:pPr>
      <w:r w:rsidRPr="008675F0">
        <w:rPr>
          <w:rStyle w:val="Emphasis1"/>
          <w:rFonts w:ascii="Lucida Calligraphy" w:hAnsi="Lucida Calligraphy"/>
          <w:b/>
          <w:sz w:val="36"/>
          <w:szCs w:val="36"/>
        </w:rPr>
        <w:t>Living Right, Working Hard, and Waiting with Anticipation for Jesus to Call Us Home!</w:t>
      </w:r>
    </w:p>
    <w:p w:rsidR="008675F0" w:rsidRDefault="0094099F" w:rsidP="00F27412">
      <w:pPr>
        <w:pStyle w:val="NormalWeb"/>
        <w:spacing w:before="180" w:beforeAutospacing="0" w:after="80" w:afterAutospacing="0"/>
        <w:rPr>
          <w:rStyle w:val="Emphasis1"/>
          <w:rFonts w:ascii="Bookman Old Style" w:hAnsi="Bookman Old Style"/>
          <w:b/>
          <w:sz w:val="28"/>
          <w:szCs w:val="28"/>
        </w:rPr>
      </w:pPr>
      <w:r>
        <w:rPr>
          <w:rStyle w:val="Emphasis1"/>
          <w:rFonts w:ascii="Bookman Old Style" w:hAnsi="Bookman Old Style"/>
          <w:b/>
          <w:sz w:val="28"/>
          <w:szCs w:val="28"/>
        </w:rPr>
        <w:tab/>
      </w:r>
      <w:r w:rsidR="008675F0">
        <w:rPr>
          <w:rStyle w:val="Emphasis1"/>
          <w:rFonts w:ascii="Bookman Old Style" w:hAnsi="Bookman Old Style"/>
          <w:b/>
          <w:sz w:val="28"/>
          <w:szCs w:val="28"/>
        </w:rPr>
        <w:t>1 Thessalonians 4:9-18</w:t>
      </w:r>
    </w:p>
    <w:p w:rsidR="00515A41" w:rsidRDefault="00F27412" w:rsidP="00F27412">
      <w:pPr>
        <w:pStyle w:val="NormalWeb"/>
        <w:spacing w:before="180" w:beforeAutospacing="0" w:after="80" w:afterAutospacing="0"/>
        <w:rPr>
          <w:rStyle w:val="Emphasis1"/>
          <w:rFonts w:ascii="Bookman Old Style" w:hAnsi="Bookman Old Style"/>
          <w:b/>
          <w:sz w:val="28"/>
          <w:szCs w:val="28"/>
        </w:rPr>
      </w:pPr>
      <w:r w:rsidRPr="005E203B">
        <w:rPr>
          <w:rStyle w:val="Emphasis1"/>
          <w:rFonts w:ascii="Bookman Old Style" w:hAnsi="Bookman Old Style"/>
          <w:b/>
          <w:sz w:val="28"/>
          <w:szCs w:val="28"/>
        </w:rPr>
        <w:t xml:space="preserve">THE NECESSITY OF </w:t>
      </w:r>
      <w:r w:rsidR="005E203B">
        <w:rPr>
          <w:rStyle w:val="Emphasis1"/>
          <w:rFonts w:ascii="Bookman Old Style" w:hAnsi="Bookman Old Style"/>
          <w:b/>
          <w:sz w:val="28"/>
          <w:szCs w:val="28"/>
        </w:rPr>
        <w:t xml:space="preserve">LIVING RIGHT AND PERFORMING </w:t>
      </w:r>
      <w:r w:rsidRPr="005E203B">
        <w:rPr>
          <w:rStyle w:val="Emphasis1"/>
          <w:rFonts w:ascii="Bookman Old Style" w:hAnsi="Bookman Old Style"/>
          <w:b/>
          <w:sz w:val="28"/>
          <w:szCs w:val="28"/>
        </w:rPr>
        <w:t xml:space="preserve">THE DAY'S WORK </w:t>
      </w:r>
      <w:r w:rsidR="00515A41">
        <w:rPr>
          <w:rStyle w:val="Emphasis1"/>
          <w:rFonts w:ascii="Bookman Old Style" w:hAnsi="Bookman Old Style"/>
          <w:b/>
          <w:sz w:val="28"/>
          <w:szCs w:val="28"/>
        </w:rPr>
        <w:t xml:space="preserve">WITH A “SPIRIT OF EXCELLENCE.” </w:t>
      </w:r>
    </w:p>
    <w:p w:rsidR="00F27412" w:rsidRPr="005E203B" w:rsidRDefault="00F27412" w:rsidP="00515A41">
      <w:pPr>
        <w:pStyle w:val="NormalWeb"/>
        <w:spacing w:before="180" w:beforeAutospacing="0" w:after="80" w:afterAutospacing="0"/>
        <w:ind w:firstLine="720"/>
        <w:rPr>
          <w:rFonts w:ascii="Bookman Old Style" w:hAnsi="Bookman Old Style"/>
          <w:b/>
          <w:sz w:val="28"/>
          <w:szCs w:val="28"/>
        </w:rPr>
      </w:pPr>
      <w:r w:rsidRPr="005E203B">
        <w:rPr>
          <w:rStyle w:val="Emphasis1"/>
          <w:rFonts w:ascii="Bookman Old Style" w:hAnsi="Bookman Old Style"/>
          <w:b/>
          <w:sz w:val="28"/>
          <w:szCs w:val="28"/>
        </w:rPr>
        <w:t>(</w:t>
      </w:r>
      <w:r w:rsidRPr="005E203B">
        <w:rPr>
          <w:rStyle w:val="scriptref"/>
          <w:rFonts w:ascii="Bookman Old Style" w:hAnsi="Bookman Old Style"/>
          <w:b/>
          <w:sz w:val="28"/>
          <w:szCs w:val="28"/>
        </w:rPr>
        <w:t>1 Thessalonians 4:9-12</w:t>
      </w:r>
      <w:r w:rsidRPr="005E203B">
        <w:rPr>
          <w:rStyle w:val="Emphasis1"/>
          <w:rFonts w:ascii="Bookman Old Style" w:hAnsi="Bookman Old Style"/>
          <w:b/>
          <w:sz w:val="28"/>
          <w:szCs w:val="28"/>
        </w:rPr>
        <w:t>)</w:t>
      </w:r>
    </w:p>
    <w:p w:rsidR="005E203B" w:rsidRPr="005E203B" w:rsidRDefault="005E203B" w:rsidP="005E203B">
      <w:pPr>
        <w:spacing w:before="100" w:beforeAutospacing="1" w:after="100" w:afterAutospacing="1" w:line="240" w:lineRule="auto"/>
        <w:outlineLvl w:val="0"/>
        <w:rPr>
          <w:rFonts w:ascii="Bookman Old Style" w:eastAsia="Times New Roman" w:hAnsi="Bookman Old Style" w:cs="Times New Roman"/>
          <w:b/>
          <w:bCs/>
          <w:i/>
          <w:kern w:val="36"/>
          <w:sz w:val="24"/>
          <w:szCs w:val="24"/>
        </w:rPr>
      </w:pPr>
      <w:r w:rsidRPr="005E203B">
        <w:rPr>
          <w:rFonts w:ascii="Bookman Old Style" w:eastAsia="Times New Roman" w:hAnsi="Bookman Old Style" w:cs="Times New Roman"/>
          <w:b/>
          <w:bCs/>
          <w:i/>
          <w:kern w:val="36"/>
          <w:sz w:val="24"/>
          <w:szCs w:val="24"/>
        </w:rPr>
        <w:t xml:space="preserve">1 Thessalonians 4:9-12 (NIV), </w:t>
      </w:r>
      <w:r w:rsidRPr="005E203B">
        <w:rPr>
          <w:rFonts w:ascii="Bookman Old Style" w:eastAsia="Times New Roman" w:hAnsi="Bookman Old Style" w:cs="Times New Roman"/>
          <w:i/>
          <w:sz w:val="24"/>
          <w:szCs w:val="24"/>
          <w:vertAlign w:val="superscript"/>
        </w:rPr>
        <w:t> “</w:t>
      </w:r>
      <w:r w:rsidRPr="005E203B">
        <w:rPr>
          <w:rFonts w:ascii="Bookman Old Style" w:eastAsia="Times New Roman" w:hAnsi="Bookman Old Style" w:cs="Times New Roman"/>
          <w:i/>
          <w:sz w:val="24"/>
          <w:szCs w:val="24"/>
        </w:rPr>
        <w:t xml:space="preserve">Now about your love for one another we do not need to write to you, for you yourselves have been taught by God to love each other. </w:t>
      </w:r>
      <w:r w:rsidRPr="005E203B">
        <w:rPr>
          <w:rFonts w:ascii="Bookman Old Style" w:eastAsia="Times New Roman" w:hAnsi="Bookman Old Style" w:cs="Times New Roman"/>
          <w:i/>
          <w:sz w:val="24"/>
          <w:szCs w:val="24"/>
          <w:vertAlign w:val="superscript"/>
        </w:rPr>
        <w:t>10 </w:t>
      </w:r>
      <w:r w:rsidRPr="005E203B">
        <w:rPr>
          <w:rFonts w:ascii="Bookman Old Style" w:eastAsia="Times New Roman" w:hAnsi="Bookman Old Style" w:cs="Times New Roman"/>
          <w:i/>
          <w:sz w:val="24"/>
          <w:szCs w:val="24"/>
        </w:rPr>
        <w:t xml:space="preserve">And in fact, you do love all of God’s family throughout Macedonia. Yet we urge you, brothers and sisters, to do so more and more, </w:t>
      </w:r>
      <w:r w:rsidRPr="005E203B">
        <w:rPr>
          <w:rFonts w:ascii="Bookman Old Style" w:eastAsia="Times New Roman" w:hAnsi="Bookman Old Style" w:cs="Times New Roman"/>
          <w:i/>
          <w:sz w:val="24"/>
          <w:szCs w:val="24"/>
          <w:vertAlign w:val="superscript"/>
        </w:rPr>
        <w:t>11 </w:t>
      </w:r>
      <w:r w:rsidRPr="005E203B">
        <w:rPr>
          <w:rFonts w:ascii="Bookman Old Style" w:eastAsia="Times New Roman" w:hAnsi="Bookman Old Style" w:cs="Times New Roman"/>
          <w:i/>
          <w:sz w:val="24"/>
          <w:szCs w:val="24"/>
        </w:rPr>
        <w:t xml:space="preserve">and to make it your ambition to lead a quiet life: You should mind your own business and work with your hands, just as we told you, </w:t>
      </w:r>
      <w:r w:rsidRPr="005E203B">
        <w:rPr>
          <w:rFonts w:ascii="Bookman Old Style" w:eastAsia="Times New Roman" w:hAnsi="Bookman Old Style" w:cs="Times New Roman"/>
          <w:i/>
          <w:sz w:val="24"/>
          <w:szCs w:val="24"/>
          <w:vertAlign w:val="superscript"/>
        </w:rPr>
        <w:t>12 </w:t>
      </w:r>
      <w:r w:rsidRPr="005E203B">
        <w:rPr>
          <w:rFonts w:ascii="Bookman Old Style" w:eastAsia="Times New Roman" w:hAnsi="Bookman Old Style" w:cs="Times New Roman"/>
          <w:i/>
          <w:sz w:val="24"/>
          <w:szCs w:val="24"/>
        </w:rPr>
        <w:t>so that your daily life may win the respect of outsiders and so that you will not be dependent on anybody.</w:t>
      </w:r>
    </w:p>
    <w:p w:rsidR="00F27412" w:rsidRPr="00515A41" w:rsidRDefault="00F27412" w:rsidP="00F27412">
      <w:pPr>
        <w:pStyle w:val="NormalWeb"/>
        <w:rPr>
          <w:rFonts w:ascii="Bookman Old Style" w:hAnsi="Bookman Old Style"/>
          <w:b/>
        </w:rPr>
      </w:pPr>
      <w:r w:rsidRPr="00515A41">
        <w:rPr>
          <w:rFonts w:ascii="Bookman Old Style" w:hAnsi="Bookman Old Style"/>
          <w:b/>
          <w:i/>
          <w:sz w:val="28"/>
          <w:szCs w:val="28"/>
        </w:rPr>
        <w:t xml:space="preserve">This passage begins with praise…but it ends in </w:t>
      </w:r>
      <w:r w:rsidR="007146D1" w:rsidRPr="00515A41">
        <w:rPr>
          <w:rFonts w:ascii="Bookman Old Style" w:hAnsi="Bookman Old Style"/>
          <w:b/>
          <w:i/>
          <w:sz w:val="28"/>
          <w:szCs w:val="28"/>
        </w:rPr>
        <w:t xml:space="preserve">a </w:t>
      </w:r>
      <w:r w:rsidRPr="00515A41">
        <w:rPr>
          <w:rFonts w:ascii="Bookman Old Style" w:hAnsi="Bookman Old Style"/>
          <w:b/>
          <w:i/>
          <w:sz w:val="28"/>
          <w:szCs w:val="28"/>
        </w:rPr>
        <w:t>warning</w:t>
      </w:r>
      <w:r w:rsidRPr="00515A41">
        <w:rPr>
          <w:rFonts w:ascii="Bookman Old Style" w:hAnsi="Bookman Old Style"/>
          <w:b/>
        </w:rPr>
        <w:t xml:space="preserve">.   </w:t>
      </w:r>
    </w:p>
    <w:p w:rsidR="00F27412" w:rsidRPr="00515A41" w:rsidRDefault="00F27412" w:rsidP="00F27412">
      <w:pPr>
        <w:pStyle w:val="NormalWeb"/>
        <w:rPr>
          <w:rFonts w:ascii="Bookman Old Style" w:hAnsi="Bookman Old Style"/>
          <w:b/>
        </w:rPr>
      </w:pPr>
      <w:r w:rsidRPr="00515A41">
        <w:rPr>
          <w:rFonts w:ascii="Bookman Old Style" w:hAnsi="Bookman Old Style"/>
          <w:b/>
        </w:rPr>
        <w:t xml:space="preserve">With the warning, we can assume something; that the immediate situation behind the letter was a misunderstanding of the teaching and preaching on the Second Coming. </w:t>
      </w:r>
    </w:p>
    <w:p w:rsidR="00F27412" w:rsidRDefault="00F27412" w:rsidP="00F27412">
      <w:pPr>
        <w:pStyle w:val="NormalWeb"/>
        <w:numPr>
          <w:ilvl w:val="0"/>
          <w:numId w:val="2"/>
        </w:numPr>
        <w:rPr>
          <w:rFonts w:ascii="Bookman Old Style" w:hAnsi="Bookman Old Style"/>
        </w:rPr>
      </w:pPr>
      <w:r>
        <w:rPr>
          <w:rFonts w:ascii="Bookman Old Style" w:hAnsi="Bookman Old Style"/>
        </w:rPr>
        <w:t xml:space="preserve">The teaching/preaching of the Second Coming of Christ had produced an awkward situation in Thessalonica.  </w:t>
      </w:r>
    </w:p>
    <w:p w:rsidR="00F27412" w:rsidRDefault="00F27412" w:rsidP="00F27412">
      <w:pPr>
        <w:pStyle w:val="NormalWeb"/>
        <w:numPr>
          <w:ilvl w:val="0"/>
          <w:numId w:val="2"/>
        </w:numPr>
        <w:rPr>
          <w:rFonts w:ascii="Bookman Old Style" w:hAnsi="Bookman Old Style"/>
        </w:rPr>
      </w:pPr>
      <w:r w:rsidRPr="00F27412">
        <w:rPr>
          <w:rFonts w:ascii="Bookman Old Style" w:hAnsi="Bookman Old Style"/>
        </w:rPr>
        <w:t>Paul urged the Thessalonians to keep calm, to mind their own business and to go on working with their hands</w:t>
      </w:r>
      <w:r>
        <w:rPr>
          <w:rFonts w:ascii="Bookman Old Style" w:hAnsi="Bookman Old Style"/>
        </w:rPr>
        <w:t>.</w:t>
      </w:r>
    </w:p>
    <w:p w:rsidR="00F27412" w:rsidRDefault="00F27412" w:rsidP="00F27412">
      <w:pPr>
        <w:pStyle w:val="NormalWeb"/>
        <w:numPr>
          <w:ilvl w:val="0"/>
          <w:numId w:val="3"/>
        </w:numPr>
        <w:rPr>
          <w:rFonts w:ascii="Bookman Old Style" w:hAnsi="Bookman Old Style"/>
        </w:rPr>
      </w:pPr>
      <w:r w:rsidRPr="00F27412">
        <w:rPr>
          <w:rFonts w:ascii="Bookman Old Style" w:hAnsi="Bookman Old Style"/>
        </w:rPr>
        <w:t xml:space="preserve">Many of the Thessalonians had given up their daily work and were standing about in excited groups, upsetting themselves and everybody else, while they waited for the Second Coming to arrive. </w:t>
      </w:r>
    </w:p>
    <w:p w:rsidR="00F27412" w:rsidRDefault="00F27412" w:rsidP="00F27412">
      <w:pPr>
        <w:pStyle w:val="NormalWeb"/>
        <w:numPr>
          <w:ilvl w:val="0"/>
          <w:numId w:val="3"/>
        </w:numPr>
        <w:rPr>
          <w:rFonts w:ascii="Bookman Old Style" w:hAnsi="Bookman Old Style"/>
        </w:rPr>
      </w:pPr>
      <w:r w:rsidRPr="00F27412">
        <w:rPr>
          <w:rFonts w:ascii="Bookman Old Style" w:hAnsi="Bookman Old Style"/>
        </w:rPr>
        <w:t>Ordinary life had been disrupted; the problem of making a</w:t>
      </w:r>
      <w:r>
        <w:rPr>
          <w:rFonts w:ascii="Bookman Old Style" w:hAnsi="Bookman Old Style"/>
        </w:rPr>
        <w:t xml:space="preserve"> living had been abandoned.</w:t>
      </w:r>
    </w:p>
    <w:p w:rsidR="00F27412" w:rsidRPr="00515A41" w:rsidRDefault="00F27412" w:rsidP="00F27412">
      <w:pPr>
        <w:pStyle w:val="NormalWeb"/>
        <w:rPr>
          <w:rFonts w:ascii="Bookman Old Style" w:hAnsi="Bookman Old Style"/>
          <w:b/>
        </w:rPr>
      </w:pPr>
      <w:r w:rsidRPr="00515A41">
        <w:rPr>
          <w:rFonts w:ascii="Bookman Old Style" w:hAnsi="Bookman Old Style"/>
          <w:b/>
        </w:rPr>
        <w:t>Paul's advice was practical</w:t>
      </w:r>
      <w:r w:rsidR="00FE2DA7" w:rsidRPr="00515A41">
        <w:rPr>
          <w:rFonts w:ascii="Bookman Old Style" w:hAnsi="Bookman Old Style"/>
          <w:b/>
        </w:rPr>
        <w:t>, mature, and sound (biblically based)</w:t>
      </w:r>
      <w:r w:rsidRPr="00515A41">
        <w:rPr>
          <w:rFonts w:ascii="Bookman Old Style" w:hAnsi="Bookman Old Style"/>
          <w:b/>
        </w:rPr>
        <w:t xml:space="preserve">. </w:t>
      </w:r>
    </w:p>
    <w:p w:rsidR="007146D1" w:rsidRPr="00515A41" w:rsidRDefault="007146D1" w:rsidP="00F27412">
      <w:pPr>
        <w:pStyle w:val="NormalWeb"/>
        <w:rPr>
          <w:rFonts w:ascii="Bookman Old Style" w:hAnsi="Bookman Old Style"/>
          <w:b/>
        </w:rPr>
      </w:pPr>
      <w:r w:rsidRPr="00515A41">
        <w:rPr>
          <w:rFonts w:ascii="Bookman Old Style" w:hAnsi="Bookman Old Style"/>
          <w:b/>
        </w:rPr>
        <w:lastRenderedPageBreak/>
        <w:t>He told them (my understanding of the Scripture):</w:t>
      </w:r>
    </w:p>
    <w:p w:rsidR="007146D1" w:rsidRPr="00AC3BEF" w:rsidRDefault="007146D1" w:rsidP="0055671C">
      <w:pPr>
        <w:pStyle w:val="NormalWeb"/>
        <w:rPr>
          <w:rFonts w:ascii="Bookman Old Style" w:hAnsi="Bookman Old Style"/>
          <w:b/>
          <w:i/>
        </w:rPr>
      </w:pPr>
      <w:r w:rsidRPr="00AC3BEF">
        <w:rPr>
          <w:rFonts w:ascii="Bookman Old Style" w:hAnsi="Bookman Old Style"/>
          <w:b/>
          <w:i/>
        </w:rPr>
        <w:t>T</w:t>
      </w:r>
      <w:r w:rsidR="00F27412" w:rsidRPr="00AC3BEF">
        <w:rPr>
          <w:rFonts w:ascii="Bookman Old Style" w:hAnsi="Bookman Old Style"/>
          <w:b/>
          <w:i/>
        </w:rPr>
        <w:t>he best way in which J</w:t>
      </w:r>
      <w:r w:rsidRPr="00AC3BEF">
        <w:rPr>
          <w:rFonts w:ascii="Bookman Old Style" w:hAnsi="Bookman Old Style"/>
          <w:b/>
          <w:i/>
        </w:rPr>
        <w:t>esus Christ could come for them</w:t>
      </w:r>
      <w:r w:rsidR="00F27412" w:rsidRPr="00AC3BEF">
        <w:rPr>
          <w:rFonts w:ascii="Bookman Old Style" w:hAnsi="Bookman Old Style"/>
          <w:b/>
          <w:i/>
        </w:rPr>
        <w:t xml:space="preserve"> was that he should find them quietly, efficiently and di</w:t>
      </w:r>
      <w:r w:rsidRPr="00AC3BEF">
        <w:rPr>
          <w:rFonts w:ascii="Bookman Old Style" w:hAnsi="Bookman Old Style"/>
          <w:b/>
          <w:i/>
        </w:rPr>
        <w:t>ligently doing their daily job.</w:t>
      </w:r>
    </w:p>
    <w:p w:rsidR="00515A41" w:rsidRDefault="007146D1" w:rsidP="0055671C">
      <w:pPr>
        <w:pStyle w:val="NormalWeb"/>
        <w:numPr>
          <w:ilvl w:val="0"/>
          <w:numId w:val="8"/>
        </w:numPr>
        <w:rPr>
          <w:rFonts w:ascii="Bookman Old Style" w:hAnsi="Bookman Old Style"/>
        </w:rPr>
      </w:pPr>
      <w:r>
        <w:rPr>
          <w:rFonts w:ascii="Bookman Old Style" w:hAnsi="Bookman Old Style"/>
        </w:rPr>
        <w:t>A Seminary Professor once said to his students</w:t>
      </w:r>
      <w:r w:rsidR="00F27412" w:rsidRPr="00F27412">
        <w:rPr>
          <w:rFonts w:ascii="Bookman Old Style" w:hAnsi="Bookman Old Style"/>
        </w:rPr>
        <w:t>, "Today I must lecture; tomorrow I must attend a</w:t>
      </w:r>
      <w:r>
        <w:rPr>
          <w:rFonts w:ascii="Bookman Old Style" w:hAnsi="Bookman Old Style"/>
        </w:rPr>
        <w:t>n all day</w:t>
      </w:r>
      <w:r w:rsidR="00F27412" w:rsidRPr="00F27412">
        <w:rPr>
          <w:rFonts w:ascii="Bookman Old Style" w:hAnsi="Bookman Old Style"/>
        </w:rPr>
        <w:t xml:space="preserve"> committee meeting; on Sunday I must preach</w:t>
      </w:r>
      <w:r>
        <w:rPr>
          <w:rFonts w:ascii="Bookman Old Style" w:hAnsi="Bookman Old Style"/>
        </w:rPr>
        <w:t>; some day I must die. Therefore</w:t>
      </w:r>
      <w:r w:rsidR="00F27412" w:rsidRPr="00F27412">
        <w:rPr>
          <w:rFonts w:ascii="Bookman Old Style" w:hAnsi="Bookman Old Style"/>
        </w:rPr>
        <w:t xml:space="preserve">, </w:t>
      </w:r>
      <w:r>
        <w:rPr>
          <w:rFonts w:ascii="Bookman Old Style" w:hAnsi="Bookman Old Style"/>
        </w:rPr>
        <w:t xml:space="preserve">I </w:t>
      </w:r>
      <w:r w:rsidR="00195B57">
        <w:rPr>
          <w:rFonts w:ascii="Bookman Old Style" w:hAnsi="Bookman Old Style"/>
        </w:rPr>
        <w:t xml:space="preserve">must </w:t>
      </w:r>
      <w:r>
        <w:rPr>
          <w:rFonts w:ascii="Bookman Old Style" w:hAnsi="Bookman Old Style"/>
        </w:rPr>
        <w:t>perform as well as I can in the everyday tasks that God gives us</w:t>
      </w:r>
      <w:r w:rsidR="00195B57">
        <w:rPr>
          <w:rFonts w:ascii="Bookman Old Style" w:hAnsi="Bookman Old Style"/>
        </w:rPr>
        <w:t>…looking forward to the day I will be called home.”</w:t>
      </w:r>
      <w:r w:rsidR="00F27412" w:rsidRPr="00F27412">
        <w:rPr>
          <w:rFonts w:ascii="Bookman Old Style" w:hAnsi="Bookman Old Style"/>
        </w:rPr>
        <w:t xml:space="preserve"> </w:t>
      </w:r>
    </w:p>
    <w:p w:rsidR="00515A41" w:rsidRDefault="00F27412" w:rsidP="0055671C">
      <w:pPr>
        <w:pStyle w:val="NormalWeb"/>
        <w:numPr>
          <w:ilvl w:val="0"/>
          <w:numId w:val="8"/>
        </w:numPr>
        <w:rPr>
          <w:rFonts w:ascii="Bookman Old Style" w:hAnsi="Bookman Old Style"/>
        </w:rPr>
      </w:pPr>
      <w:r w:rsidRPr="00515A41">
        <w:rPr>
          <w:rFonts w:ascii="Bookman Old Style" w:hAnsi="Bookman Old Style"/>
        </w:rPr>
        <w:t>Th</w:t>
      </w:r>
      <w:r w:rsidR="00195B57" w:rsidRPr="00515A41">
        <w:rPr>
          <w:rFonts w:ascii="Bookman Old Style" w:hAnsi="Bookman Old Style"/>
        </w:rPr>
        <w:t>e thought that Christ will some</w:t>
      </w:r>
      <w:r w:rsidRPr="00515A41">
        <w:rPr>
          <w:rFonts w:ascii="Bookman Old Style" w:hAnsi="Bookman Old Style"/>
        </w:rPr>
        <w:t xml:space="preserve">day come, that life as we know it will end, is not a reason for stopping work; it is a reason for working all the harder and more faithfully. </w:t>
      </w:r>
    </w:p>
    <w:p w:rsidR="00195B57" w:rsidRPr="00515A41" w:rsidRDefault="00195B57" w:rsidP="0055671C">
      <w:pPr>
        <w:pStyle w:val="NormalWeb"/>
        <w:numPr>
          <w:ilvl w:val="0"/>
          <w:numId w:val="8"/>
        </w:numPr>
        <w:rPr>
          <w:rFonts w:ascii="Bookman Old Style" w:hAnsi="Bookman Old Style"/>
        </w:rPr>
      </w:pPr>
      <w:r w:rsidRPr="00515A41">
        <w:rPr>
          <w:rFonts w:ascii="Bookman Old Style" w:hAnsi="Bookman Old Style"/>
        </w:rPr>
        <w:t xml:space="preserve">It is not useless waiting, </w:t>
      </w:r>
      <w:r w:rsidR="00F27412" w:rsidRPr="00515A41">
        <w:rPr>
          <w:rFonts w:ascii="Bookman Old Style" w:hAnsi="Bookman Old Style"/>
        </w:rPr>
        <w:t xml:space="preserve">but quiet and useful work </w:t>
      </w:r>
      <w:r w:rsidRPr="00515A41">
        <w:rPr>
          <w:rFonts w:ascii="Bookman Old Style" w:hAnsi="Bookman Old Style"/>
        </w:rPr>
        <w:t>toward our goals and objectives for the year, month, week, and day which will be the “born again” Christian’s</w:t>
      </w:r>
      <w:r w:rsidR="00F27412" w:rsidRPr="00515A41">
        <w:rPr>
          <w:rFonts w:ascii="Bookman Old Style" w:hAnsi="Bookman Old Style"/>
        </w:rPr>
        <w:t xml:space="preserve"> passport to the Kingdom. </w:t>
      </w:r>
    </w:p>
    <w:p w:rsidR="00195B57" w:rsidRPr="00515A41" w:rsidRDefault="00195B57" w:rsidP="00515A41">
      <w:pPr>
        <w:pStyle w:val="NormalWeb"/>
        <w:ind w:left="360"/>
        <w:rPr>
          <w:rFonts w:ascii="Bookman Old Style" w:hAnsi="Bookman Old Style"/>
          <w:b/>
        </w:rPr>
      </w:pPr>
      <w:r w:rsidRPr="00515A41">
        <w:rPr>
          <w:rFonts w:ascii="Bookman Old Style" w:hAnsi="Bookman Old Style"/>
          <w:b/>
        </w:rPr>
        <w:t>Paul also told the Thessalonians:</w:t>
      </w:r>
    </w:p>
    <w:p w:rsidR="005E203B" w:rsidRPr="00AC3BEF" w:rsidRDefault="00195B57" w:rsidP="00515A41">
      <w:pPr>
        <w:pStyle w:val="NormalWeb"/>
        <w:numPr>
          <w:ilvl w:val="0"/>
          <w:numId w:val="9"/>
        </w:numPr>
        <w:rPr>
          <w:rFonts w:ascii="Bookman Old Style" w:hAnsi="Bookman Old Style"/>
          <w:b/>
        </w:rPr>
      </w:pPr>
      <w:r w:rsidRPr="00AC3BEF">
        <w:rPr>
          <w:rFonts w:ascii="Bookman Old Style" w:hAnsi="Bookman Old Style"/>
          <w:b/>
        </w:rPr>
        <w:t xml:space="preserve">“Whatever happens, they must show true </w:t>
      </w:r>
      <w:r w:rsidR="00F27412" w:rsidRPr="00AC3BEF">
        <w:rPr>
          <w:rFonts w:ascii="Bookman Old Style" w:hAnsi="Bookman Old Style"/>
          <w:b/>
        </w:rPr>
        <w:t xml:space="preserve">Christianity to the outsider </w:t>
      </w:r>
      <w:r w:rsidRPr="00AC3BEF">
        <w:rPr>
          <w:rFonts w:ascii="Bookman Old Style" w:hAnsi="Bookman Old Style"/>
          <w:b/>
        </w:rPr>
        <w:t xml:space="preserve">(the ones seeking truth) </w:t>
      </w:r>
      <w:r w:rsidR="00F27412" w:rsidRPr="00AC3BEF">
        <w:rPr>
          <w:rFonts w:ascii="Bookman Old Style" w:hAnsi="Bookman Old Style"/>
          <w:b/>
        </w:rPr>
        <w:t xml:space="preserve">by the diligence and the beauty of their lives. </w:t>
      </w:r>
    </w:p>
    <w:p w:rsidR="005E203B" w:rsidRDefault="00F27412" w:rsidP="00515A41">
      <w:pPr>
        <w:pStyle w:val="NormalWeb"/>
        <w:numPr>
          <w:ilvl w:val="0"/>
          <w:numId w:val="10"/>
        </w:numPr>
        <w:rPr>
          <w:rFonts w:ascii="Bookman Old Style" w:hAnsi="Bookman Old Style"/>
        </w:rPr>
      </w:pPr>
      <w:r w:rsidRPr="00195B57">
        <w:rPr>
          <w:rFonts w:ascii="Bookman Old Style" w:hAnsi="Bookman Old Style"/>
        </w:rPr>
        <w:t xml:space="preserve">To go on as they were doing, to allow their so-called Christianity to turn them into useless citizens, was simply to bring Christianity into discredit. </w:t>
      </w:r>
    </w:p>
    <w:p w:rsidR="005E203B" w:rsidRDefault="005E203B" w:rsidP="00625A24">
      <w:pPr>
        <w:pStyle w:val="NormalWeb"/>
        <w:pBdr>
          <w:top w:val="single" w:sz="4" w:space="1" w:color="auto"/>
          <w:left w:val="single" w:sz="4" w:space="4" w:color="auto"/>
          <w:bottom w:val="single" w:sz="4" w:space="1" w:color="auto"/>
          <w:right w:val="single" w:sz="4" w:space="4" w:color="auto"/>
        </w:pBdr>
        <w:ind w:left="1440"/>
        <w:rPr>
          <w:rFonts w:ascii="Bookman Old Style" w:hAnsi="Bookman Old Style"/>
        </w:rPr>
      </w:pPr>
      <w:r>
        <w:rPr>
          <w:rFonts w:ascii="Bookman Old Style" w:hAnsi="Bookman Old Style"/>
        </w:rPr>
        <w:t xml:space="preserve">Note:  Paul has </w:t>
      </w:r>
      <w:r w:rsidR="00F27412" w:rsidRPr="00195B57">
        <w:rPr>
          <w:rFonts w:ascii="Bookman Old Style" w:hAnsi="Bookman Old Style"/>
        </w:rPr>
        <w:t xml:space="preserve">touched on a tremendous truth. A tree is known by its fruits; and a religion is known by the kind of men it produces. The only way to demonstrate that Christianity is the best of all faiths is to show that it produces the best of all men. </w:t>
      </w:r>
    </w:p>
    <w:p w:rsidR="005E203B" w:rsidRDefault="00F27412" w:rsidP="00515A41">
      <w:pPr>
        <w:pStyle w:val="NormalWeb"/>
        <w:numPr>
          <w:ilvl w:val="0"/>
          <w:numId w:val="9"/>
        </w:numPr>
        <w:rPr>
          <w:rFonts w:ascii="Bookman Old Style" w:hAnsi="Bookman Old Style"/>
        </w:rPr>
      </w:pPr>
      <w:r w:rsidRPr="00AC3BEF">
        <w:rPr>
          <w:rFonts w:ascii="Bookman Old Style" w:hAnsi="Bookman Old Style"/>
          <w:b/>
        </w:rPr>
        <w:t>When we Christians show that our Christianity</w:t>
      </w:r>
      <w:r w:rsidR="005E203B" w:rsidRPr="00AC3BEF">
        <w:rPr>
          <w:rFonts w:ascii="Bookman Old Style" w:hAnsi="Bookman Old Style"/>
          <w:b/>
        </w:rPr>
        <w:t xml:space="preserve"> makes</w:t>
      </w:r>
      <w:r w:rsidR="002F002E" w:rsidRPr="00AC3BEF">
        <w:rPr>
          <w:rFonts w:ascii="Bookman Old Style" w:hAnsi="Bookman Old Style"/>
          <w:b/>
        </w:rPr>
        <w:t xml:space="preserve"> us better workmen, genuinely </w:t>
      </w:r>
      <w:r w:rsidR="00625A24" w:rsidRPr="00AC3BEF">
        <w:rPr>
          <w:rFonts w:ascii="Bookman Old Style" w:hAnsi="Bookman Old Style"/>
          <w:b/>
        </w:rPr>
        <w:t xml:space="preserve">supportive </w:t>
      </w:r>
      <w:r w:rsidR="002F002E" w:rsidRPr="00AC3BEF">
        <w:rPr>
          <w:rFonts w:ascii="Bookman Old Style" w:hAnsi="Bookman Old Style"/>
          <w:b/>
        </w:rPr>
        <w:t xml:space="preserve">of </w:t>
      </w:r>
      <w:r w:rsidRPr="00AC3BEF">
        <w:rPr>
          <w:rFonts w:ascii="Bookman Old Style" w:hAnsi="Bookman Old Style"/>
          <w:b/>
        </w:rPr>
        <w:t>friends, kinder men and women, then we are really preaching.</w:t>
      </w:r>
      <w:r w:rsidRPr="00195B57">
        <w:rPr>
          <w:rFonts w:ascii="Bookman Old Style" w:hAnsi="Bookman Old Style"/>
        </w:rPr>
        <w:t xml:space="preserve"> </w:t>
      </w:r>
      <w:r w:rsidR="00625A24">
        <w:rPr>
          <w:rFonts w:ascii="Bookman Old Style" w:hAnsi="Bookman Old Style"/>
        </w:rPr>
        <w:t>In a way, “we are all called to preach.”</w:t>
      </w:r>
    </w:p>
    <w:p w:rsidR="00F27412" w:rsidRPr="00AC3BEF" w:rsidRDefault="00F27412" w:rsidP="00515A41">
      <w:pPr>
        <w:pStyle w:val="NormalWeb"/>
        <w:numPr>
          <w:ilvl w:val="0"/>
          <w:numId w:val="9"/>
        </w:numPr>
        <w:rPr>
          <w:rFonts w:ascii="Bookman Old Style" w:hAnsi="Bookman Old Style"/>
          <w:b/>
        </w:rPr>
      </w:pPr>
      <w:r w:rsidRPr="00AC3BEF">
        <w:rPr>
          <w:rFonts w:ascii="Bookman Old Style" w:hAnsi="Bookman Old Style"/>
          <w:b/>
        </w:rPr>
        <w:t>The ou</w:t>
      </w:r>
      <w:r w:rsidR="005E203B" w:rsidRPr="00AC3BEF">
        <w:rPr>
          <w:rFonts w:ascii="Bookman Old Style" w:hAnsi="Bookman Old Style"/>
          <w:b/>
        </w:rPr>
        <w:t>tside world may never attend church to hear a sermon…</w:t>
      </w:r>
      <w:r w:rsidRPr="00AC3BEF">
        <w:rPr>
          <w:rFonts w:ascii="Bookman Old Style" w:hAnsi="Bookman Old Style"/>
          <w:b/>
        </w:rPr>
        <w:t xml:space="preserve">but it sees us every day outside church; and it is our lives which must be the sermons to win men for Christ. </w:t>
      </w:r>
    </w:p>
    <w:p w:rsidR="00515A41" w:rsidRPr="00515A41" w:rsidRDefault="00515A41" w:rsidP="00F27412">
      <w:pPr>
        <w:pStyle w:val="NormalWeb"/>
        <w:rPr>
          <w:rFonts w:ascii="Bookman Old Style" w:hAnsi="Bookman Old Style"/>
          <w:b/>
        </w:rPr>
      </w:pPr>
      <w:r w:rsidRPr="00515A41">
        <w:rPr>
          <w:rFonts w:ascii="Bookman Old Style" w:hAnsi="Bookman Old Style"/>
          <w:b/>
        </w:rPr>
        <w:t>Paul continues to tell them:</w:t>
      </w:r>
    </w:p>
    <w:p w:rsidR="00515A41" w:rsidRPr="00AC3BEF" w:rsidRDefault="00515A41" w:rsidP="00515A41">
      <w:pPr>
        <w:pStyle w:val="NormalWeb"/>
        <w:numPr>
          <w:ilvl w:val="0"/>
          <w:numId w:val="12"/>
        </w:numPr>
        <w:rPr>
          <w:rFonts w:ascii="Bookman Old Style" w:hAnsi="Bookman Old Style"/>
          <w:b/>
        </w:rPr>
      </w:pPr>
      <w:r w:rsidRPr="00AC3BEF">
        <w:rPr>
          <w:rFonts w:ascii="Bookman Old Style" w:hAnsi="Bookman Old Style"/>
          <w:b/>
        </w:rPr>
        <w:t>You</w:t>
      </w:r>
      <w:r w:rsidR="00F27412" w:rsidRPr="00AC3BEF">
        <w:rPr>
          <w:rFonts w:ascii="Bookman Old Style" w:hAnsi="Bookman Old Style"/>
          <w:b/>
        </w:rPr>
        <w:t xml:space="preserve"> must aim at independence and never become </w:t>
      </w:r>
      <w:r w:rsidRPr="00AC3BEF">
        <w:rPr>
          <w:rFonts w:ascii="Bookman Old Style" w:hAnsi="Bookman Old Style"/>
          <w:b/>
        </w:rPr>
        <w:t>“</w:t>
      </w:r>
      <w:r w:rsidR="00F27412" w:rsidRPr="00AC3BEF">
        <w:rPr>
          <w:rFonts w:ascii="Bookman Old Style" w:hAnsi="Bookman Old Style"/>
          <w:b/>
        </w:rPr>
        <w:t>spongers</w:t>
      </w:r>
      <w:r w:rsidRPr="00AC3BEF">
        <w:rPr>
          <w:rFonts w:ascii="Bookman Old Style" w:hAnsi="Bookman Old Style"/>
          <w:b/>
        </w:rPr>
        <w:t>”</w:t>
      </w:r>
      <w:r w:rsidR="00F27412" w:rsidRPr="00AC3BEF">
        <w:rPr>
          <w:rFonts w:ascii="Bookman Old Style" w:hAnsi="Bookman Old Style"/>
          <w:b/>
        </w:rPr>
        <w:t xml:space="preserve"> on charity. </w:t>
      </w:r>
    </w:p>
    <w:p w:rsidR="00515A41" w:rsidRDefault="00F27412" w:rsidP="00515A41">
      <w:pPr>
        <w:pStyle w:val="NormalWeb"/>
        <w:numPr>
          <w:ilvl w:val="0"/>
          <w:numId w:val="13"/>
        </w:numPr>
        <w:rPr>
          <w:rFonts w:ascii="Bookman Old Style" w:hAnsi="Bookman Old Style"/>
        </w:rPr>
      </w:pPr>
      <w:r w:rsidRPr="00F27412">
        <w:rPr>
          <w:rFonts w:ascii="Bookman Old Style" w:hAnsi="Bookman Old Style"/>
        </w:rPr>
        <w:lastRenderedPageBreak/>
        <w:t>The effect of the conduct of the Thessalonians was that others h</w:t>
      </w:r>
      <w:r w:rsidR="00515A41">
        <w:rPr>
          <w:rFonts w:ascii="Bookman Old Style" w:hAnsi="Bookman Old Style"/>
        </w:rPr>
        <w:t xml:space="preserve">ad to support them. </w:t>
      </w:r>
    </w:p>
    <w:p w:rsidR="00625A24" w:rsidRDefault="00F27412" w:rsidP="00515A41">
      <w:pPr>
        <w:pStyle w:val="NormalWeb"/>
        <w:numPr>
          <w:ilvl w:val="0"/>
          <w:numId w:val="13"/>
        </w:numPr>
        <w:rPr>
          <w:rFonts w:ascii="Bookman Old Style" w:hAnsi="Bookman Old Style"/>
        </w:rPr>
      </w:pPr>
      <w:r w:rsidRPr="00F27412">
        <w:rPr>
          <w:rFonts w:ascii="Bookman Old Style" w:hAnsi="Bookman Old Style"/>
        </w:rPr>
        <w:t xml:space="preserve">It is the Christian's duty to help others, for many, through no fault of their own, cannot attain that independence; but it is also the Christian's duty to help himself. </w:t>
      </w:r>
    </w:p>
    <w:p w:rsidR="00625A24" w:rsidRPr="00AC3BEF" w:rsidRDefault="00625A24" w:rsidP="00B64BF0">
      <w:pPr>
        <w:pStyle w:val="NormalWeb"/>
        <w:numPr>
          <w:ilvl w:val="0"/>
          <w:numId w:val="12"/>
        </w:numPr>
        <w:rPr>
          <w:rFonts w:ascii="Bookman Old Style" w:hAnsi="Bookman Old Style"/>
          <w:b/>
        </w:rPr>
      </w:pPr>
      <w:r w:rsidRPr="00AC3BEF">
        <w:rPr>
          <w:rFonts w:ascii="Bookman Old Style" w:hAnsi="Bookman Old Style"/>
          <w:b/>
        </w:rPr>
        <w:t>There should</w:t>
      </w:r>
      <w:r w:rsidR="00F27412" w:rsidRPr="00AC3BEF">
        <w:rPr>
          <w:rFonts w:ascii="Bookman Old Style" w:hAnsi="Bookman Old Style"/>
          <w:b/>
        </w:rPr>
        <w:t xml:space="preserve"> be in the Christian</w:t>
      </w:r>
      <w:r w:rsidRPr="00AC3BEF">
        <w:rPr>
          <w:rFonts w:ascii="Bookman Old Style" w:hAnsi="Bookman Old Style"/>
          <w:b/>
        </w:rPr>
        <w:t>:</w:t>
      </w:r>
    </w:p>
    <w:p w:rsidR="00B64BF0" w:rsidRDefault="00625A24" w:rsidP="00B64BF0">
      <w:pPr>
        <w:pStyle w:val="NormalWeb"/>
        <w:numPr>
          <w:ilvl w:val="0"/>
          <w:numId w:val="15"/>
        </w:numPr>
        <w:rPr>
          <w:rFonts w:ascii="Bookman Old Style" w:hAnsi="Bookman Old Style"/>
        </w:rPr>
      </w:pPr>
      <w:r>
        <w:rPr>
          <w:rFonts w:ascii="Bookman Old Style" w:hAnsi="Bookman Old Style"/>
        </w:rPr>
        <w:t>A lovely and charitable heart which delights to give and,</w:t>
      </w:r>
    </w:p>
    <w:p w:rsidR="00F27412" w:rsidRPr="00B64BF0" w:rsidRDefault="00B64BF0" w:rsidP="00B64BF0">
      <w:pPr>
        <w:pStyle w:val="NormalWeb"/>
        <w:numPr>
          <w:ilvl w:val="0"/>
          <w:numId w:val="15"/>
        </w:numPr>
        <w:rPr>
          <w:rFonts w:ascii="Bookman Old Style" w:hAnsi="Bookman Old Style"/>
        </w:rPr>
      </w:pPr>
      <w:r>
        <w:rPr>
          <w:rFonts w:ascii="Bookman Old Style" w:hAnsi="Bookman Old Style"/>
        </w:rPr>
        <w:t>A</w:t>
      </w:r>
      <w:r w:rsidR="00F27412" w:rsidRPr="00B64BF0">
        <w:rPr>
          <w:rFonts w:ascii="Bookman Old Style" w:hAnsi="Bookman Old Style"/>
        </w:rPr>
        <w:t xml:space="preserve"> proud independence </w:t>
      </w:r>
      <w:r w:rsidR="00625A24" w:rsidRPr="00B64BF0">
        <w:rPr>
          <w:rFonts w:ascii="Bookman Old Style" w:hAnsi="Bookman Old Style"/>
        </w:rPr>
        <w:t xml:space="preserve">and a willingness to provide and </w:t>
      </w:r>
      <w:r w:rsidR="00F27412" w:rsidRPr="00B64BF0">
        <w:rPr>
          <w:rFonts w:ascii="Bookman Old Style" w:hAnsi="Bookman Old Style"/>
        </w:rPr>
        <w:t xml:space="preserve">supply his </w:t>
      </w:r>
      <w:r w:rsidR="00625A24" w:rsidRPr="00B64BF0">
        <w:rPr>
          <w:rFonts w:ascii="Bookman Old Style" w:hAnsi="Bookman Old Style"/>
        </w:rPr>
        <w:t xml:space="preserve">own needs (for himself and family).  </w:t>
      </w:r>
    </w:p>
    <w:p w:rsidR="00625A24" w:rsidRPr="00786BB5" w:rsidRDefault="00AC3BEF" w:rsidP="00786BB5">
      <w:pPr>
        <w:pStyle w:val="NormalWeb"/>
        <w:pBdr>
          <w:top w:val="single" w:sz="4" w:space="1" w:color="auto"/>
          <w:left w:val="single" w:sz="4" w:space="4" w:color="auto"/>
          <w:bottom w:val="single" w:sz="4" w:space="1" w:color="auto"/>
          <w:right w:val="single" w:sz="4" w:space="4" w:color="auto"/>
        </w:pBdr>
        <w:rPr>
          <w:rStyle w:val="Strong"/>
          <w:rFonts w:ascii="Bookman Old Style" w:hAnsi="Bookman Old Style"/>
          <w:i/>
          <w:iCs/>
        </w:rPr>
      </w:pPr>
      <w:r w:rsidRPr="00786BB5">
        <w:rPr>
          <w:rFonts w:ascii="Bookman Old Style" w:hAnsi="Bookman Old Style"/>
          <w:i/>
        </w:rPr>
        <w:t xml:space="preserve"> </w:t>
      </w:r>
      <w:r w:rsidR="000050D7" w:rsidRPr="00786BB5">
        <w:rPr>
          <w:rFonts w:ascii="Bookman Old Style" w:hAnsi="Bookman Old Style"/>
          <w:i/>
        </w:rPr>
        <w:t>“One of the most important keys to Success is having the discipline to do what you know you should do, even when you don</w:t>
      </w:r>
      <w:r w:rsidR="001B570C">
        <w:rPr>
          <w:rFonts w:ascii="Bookman Old Style" w:hAnsi="Bookman Old Style"/>
          <w:i/>
        </w:rPr>
        <w:t>’</w:t>
      </w:r>
      <w:r w:rsidR="000050D7" w:rsidRPr="00786BB5">
        <w:rPr>
          <w:rFonts w:ascii="Bookman Old Style" w:hAnsi="Bookman Old Style"/>
          <w:i/>
        </w:rPr>
        <w:t>t feel like doing it.” – </w:t>
      </w:r>
      <w:r w:rsidR="000050D7" w:rsidRPr="00786BB5">
        <w:rPr>
          <w:rStyle w:val="Strong"/>
          <w:rFonts w:ascii="Bookman Old Style" w:hAnsi="Bookman Old Style"/>
          <w:i/>
          <w:iCs/>
        </w:rPr>
        <w:t>Unknown</w:t>
      </w:r>
    </w:p>
    <w:p w:rsidR="000050D7" w:rsidRPr="00786BB5" w:rsidRDefault="000050D7" w:rsidP="00786BB5">
      <w:pPr>
        <w:pStyle w:val="NormalWeb"/>
        <w:pBdr>
          <w:top w:val="single" w:sz="4" w:space="1" w:color="auto"/>
          <w:left w:val="single" w:sz="4" w:space="4" w:color="auto"/>
          <w:bottom w:val="single" w:sz="4" w:space="1" w:color="auto"/>
          <w:right w:val="single" w:sz="4" w:space="4" w:color="auto"/>
        </w:pBdr>
        <w:rPr>
          <w:rStyle w:val="Strong"/>
          <w:rFonts w:ascii="Bookman Old Style" w:hAnsi="Bookman Old Style"/>
          <w:i/>
          <w:iCs/>
        </w:rPr>
      </w:pPr>
      <w:r w:rsidRPr="00786BB5">
        <w:rPr>
          <w:rFonts w:ascii="Bookman Old Style" w:hAnsi="Bookman Old Style"/>
          <w:i/>
        </w:rPr>
        <w:t>“I am thankful for all of those who said NO</w:t>
      </w:r>
      <w:r w:rsidR="009053E7">
        <w:rPr>
          <w:rFonts w:ascii="Bookman Old Style" w:hAnsi="Bookman Old Style"/>
          <w:i/>
        </w:rPr>
        <w:t xml:space="preserve"> to me. It</w:t>
      </w:r>
      <w:r w:rsidR="0055671C">
        <w:rPr>
          <w:rFonts w:ascii="Bookman Old Style" w:hAnsi="Bookman Old Style"/>
          <w:i/>
        </w:rPr>
        <w:t>’</w:t>
      </w:r>
      <w:r w:rsidR="009053E7">
        <w:rPr>
          <w:rFonts w:ascii="Bookman Old Style" w:hAnsi="Bookman Old Style"/>
          <w:i/>
        </w:rPr>
        <w:t xml:space="preserve">s because of them I’m </w:t>
      </w:r>
      <w:r w:rsidRPr="00786BB5">
        <w:rPr>
          <w:rFonts w:ascii="Bookman Old Style" w:hAnsi="Bookman Old Style"/>
          <w:i/>
        </w:rPr>
        <w:t xml:space="preserve">doing it myself.” – </w:t>
      </w:r>
      <w:r w:rsidRPr="00890964">
        <w:rPr>
          <w:rStyle w:val="Hyperlink"/>
          <w:rFonts w:ascii="Bookman Old Style" w:hAnsi="Bookman Old Style"/>
          <w:b/>
          <w:bCs/>
          <w:i/>
          <w:iCs/>
        </w:rPr>
        <w:t>Albert Einstein</w:t>
      </w:r>
    </w:p>
    <w:p w:rsidR="000050D7" w:rsidRPr="00786BB5" w:rsidRDefault="00786BB5" w:rsidP="00786BB5">
      <w:pPr>
        <w:pStyle w:val="NormalWeb"/>
        <w:pBdr>
          <w:top w:val="single" w:sz="4" w:space="1" w:color="auto"/>
          <w:left w:val="single" w:sz="4" w:space="4" w:color="auto"/>
          <w:bottom w:val="single" w:sz="4" w:space="1" w:color="auto"/>
          <w:right w:val="single" w:sz="4" w:space="4" w:color="auto"/>
        </w:pBdr>
        <w:rPr>
          <w:rFonts w:ascii="Bookman Old Style" w:hAnsi="Bookman Old Style"/>
          <w:i/>
        </w:rPr>
      </w:pPr>
      <w:r w:rsidRPr="00786BB5">
        <w:rPr>
          <w:rFonts w:ascii="Bookman Old Style" w:hAnsi="Bookman Old Style"/>
          <w:i/>
        </w:rPr>
        <w:t xml:space="preserve">“Life is short, live it. Love is rare, grab it. Anger is bad, dump it. Fear is awful, face it. Memories are sweet, cherish it.” – </w:t>
      </w:r>
      <w:r w:rsidRPr="00786BB5">
        <w:rPr>
          <w:rStyle w:val="Strong"/>
          <w:rFonts w:ascii="Bookman Old Style" w:hAnsi="Bookman Old Style"/>
          <w:i/>
          <w:iCs/>
        </w:rPr>
        <w:t>Unknown</w:t>
      </w:r>
    </w:p>
    <w:p w:rsidR="00786BB5" w:rsidRPr="009053E7" w:rsidRDefault="00786BB5" w:rsidP="00786BB5">
      <w:pPr>
        <w:pStyle w:val="NormalWeb"/>
        <w:spacing w:before="180" w:beforeAutospacing="0" w:after="80" w:afterAutospacing="0"/>
        <w:rPr>
          <w:rFonts w:ascii="Bookman Old Style" w:hAnsi="Bookman Old Style"/>
          <w:b/>
        </w:rPr>
      </w:pPr>
      <w:r w:rsidRPr="009053E7">
        <w:rPr>
          <w:rStyle w:val="Emphasis1"/>
          <w:rFonts w:ascii="Bookman Old Style" w:hAnsi="Bookman Old Style"/>
          <w:b/>
        </w:rPr>
        <w:t xml:space="preserve">CONCERNING THOSE WHO ARE ASLEEP </w:t>
      </w:r>
    </w:p>
    <w:p w:rsidR="00786BB5" w:rsidRPr="00786BB5" w:rsidRDefault="009053E7" w:rsidP="00AC3BEF">
      <w:pPr>
        <w:pStyle w:val="NormalWeb"/>
        <w:rPr>
          <w:rFonts w:ascii="Bookman Old Style" w:hAnsi="Bookman Old Style"/>
        </w:rPr>
      </w:pPr>
      <w:r>
        <w:rPr>
          <w:rFonts w:ascii="Bookman Old Style" w:hAnsi="Bookman Old Style"/>
          <w:i/>
          <w:iCs/>
        </w:rPr>
        <w:t xml:space="preserve">1 Thessalonians </w:t>
      </w:r>
      <w:r w:rsidR="00786BB5" w:rsidRPr="00786BB5">
        <w:rPr>
          <w:rFonts w:ascii="Bookman Old Style" w:hAnsi="Bookman Old Style"/>
          <w:i/>
          <w:iCs/>
        </w:rPr>
        <w:t>4:13-18</w:t>
      </w:r>
      <w:r>
        <w:rPr>
          <w:rFonts w:ascii="Bookman Old Style" w:hAnsi="Bookman Old Style"/>
          <w:i/>
          <w:iCs/>
        </w:rPr>
        <w:t>,</w:t>
      </w:r>
      <w:r w:rsidR="00786BB5" w:rsidRPr="00786BB5">
        <w:rPr>
          <w:rFonts w:ascii="Bookman Old Style" w:hAnsi="Bookman Old Style"/>
          <w:i/>
          <w:iCs/>
        </w:rPr>
        <w:t xml:space="preserve"> </w:t>
      </w:r>
      <w:r>
        <w:rPr>
          <w:rFonts w:ascii="Bookman Old Style" w:hAnsi="Bookman Old Style"/>
          <w:i/>
          <w:iCs/>
        </w:rPr>
        <w:t>“</w:t>
      </w:r>
      <w:r w:rsidR="00786BB5" w:rsidRPr="00786BB5">
        <w:rPr>
          <w:rFonts w:ascii="Bookman Old Style" w:hAnsi="Bookman Old Style"/>
          <w:i/>
          <w:iCs/>
        </w:rPr>
        <w:t>We do not wish you to be ignorant, brothers, about those who are asleep, because we do not wish you to sorrow as the rest of people do because they have no hope. For if we believe that Jesus died and rose again, so also we can be sure that God will bring with him those who have fallen asleep through Jesus. For we tell you this, not by our own authority but by the word of the Lord, that we who are alive, who survive until the coming of the Lord, will certainly not take precedence over those who have fallen asleep. For the Lord himself will descend from heaven, with a shout of command, with the voice of an archangel and with the trumpet of God; and the dead who are in Christ will rise first, and then we who are alive, who survive, will be caught up by the clouds together with them to meet the Lord in the air. And so we shall be always with the Lord. So then encourage one another with these words.</w:t>
      </w:r>
      <w:r>
        <w:rPr>
          <w:rFonts w:ascii="Bookman Old Style" w:hAnsi="Bookman Old Style"/>
          <w:i/>
          <w:iCs/>
        </w:rPr>
        <w:t>”</w:t>
      </w:r>
      <w:r w:rsidR="00786BB5" w:rsidRPr="00786BB5">
        <w:rPr>
          <w:rFonts w:ascii="Bookman Old Style" w:hAnsi="Bookman Old Style"/>
          <w:i/>
          <w:iCs/>
        </w:rPr>
        <w:t xml:space="preserve"> </w:t>
      </w:r>
    </w:p>
    <w:p w:rsidR="001B570C" w:rsidRPr="001B570C" w:rsidRDefault="00786BB5" w:rsidP="00786BB5">
      <w:pPr>
        <w:pStyle w:val="NormalWeb"/>
        <w:rPr>
          <w:rFonts w:ascii="Bookman Old Style" w:hAnsi="Bookman Old Style"/>
          <w:i/>
        </w:rPr>
      </w:pPr>
      <w:r w:rsidRPr="00786BB5">
        <w:rPr>
          <w:rFonts w:ascii="Bookman Old Style" w:hAnsi="Bookman Old Style"/>
          <w:b/>
        </w:rPr>
        <w:t>The idea of the Se</w:t>
      </w:r>
      <w:r>
        <w:rPr>
          <w:rFonts w:ascii="Bookman Old Style" w:hAnsi="Bookman Old Style"/>
          <w:b/>
        </w:rPr>
        <w:t xml:space="preserve">cond Coming had brought other </w:t>
      </w:r>
      <w:r w:rsidRPr="00786BB5">
        <w:rPr>
          <w:rFonts w:ascii="Bookman Old Style" w:hAnsi="Bookman Old Style"/>
          <w:b/>
        </w:rPr>
        <w:t>problem</w:t>
      </w:r>
      <w:r>
        <w:rPr>
          <w:rFonts w:ascii="Bookman Old Style" w:hAnsi="Bookman Old Style"/>
          <w:b/>
        </w:rPr>
        <w:t>s</w:t>
      </w:r>
      <w:r w:rsidRPr="00786BB5">
        <w:rPr>
          <w:rFonts w:ascii="Bookman Old Style" w:hAnsi="Bookman Old Style"/>
          <w:b/>
        </w:rPr>
        <w:t xml:space="preserve"> to the people of Thessalonica. </w:t>
      </w:r>
      <w:r w:rsidR="001B570C" w:rsidRPr="001B570C">
        <w:rPr>
          <w:rFonts w:ascii="Bookman Old Style" w:hAnsi="Bookman Old Style"/>
          <w:i/>
        </w:rPr>
        <w:t>Note: There was a misunderstanding between the “rapture” and the 2</w:t>
      </w:r>
      <w:r w:rsidR="001B570C" w:rsidRPr="001B570C">
        <w:rPr>
          <w:rFonts w:ascii="Bookman Old Style" w:hAnsi="Bookman Old Style"/>
          <w:i/>
          <w:vertAlign w:val="superscript"/>
        </w:rPr>
        <w:t>nd</w:t>
      </w:r>
      <w:r w:rsidR="001B570C" w:rsidRPr="001B570C">
        <w:rPr>
          <w:rFonts w:ascii="Bookman Old Style" w:hAnsi="Bookman Old Style"/>
          <w:i/>
        </w:rPr>
        <w:t xml:space="preserve"> Coming of Christ.</w:t>
      </w:r>
    </w:p>
    <w:p w:rsidR="00B64BF0" w:rsidRPr="00B64BF0" w:rsidRDefault="00786BB5" w:rsidP="00B64BF0">
      <w:pPr>
        <w:pStyle w:val="NormalWeb"/>
        <w:numPr>
          <w:ilvl w:val="0"/>
          <w:numId w:val="16"/>
        </w:numPr>
        <w:rPr>
          <w:rFonts w:ascii="Bookman Old Style" w:hAnsi="Bookman Old Style"/>
          <w:i/>
        </w:rPr>
      </w:pPr>
      <w:r w:rsidRPr="00B64BF0">
        <w:rPr>
          <w:rFonts w:ascii="Bookman Old Style" w:hAnsi="Bookman Old Style"/>
          <w:i/>
        </w:rPr>
        <w:t xml:space="preserve">They were expecting it very soon; they fully expected to be themselves alive when it came but they were worried about those Christians who had died. </w:t>
      </w:r>
    </w:p>
    <w:p w:rsidR="00B64BF0" w:rsidRPr="00B64BF0" w:rsidRDefault="00786BB5" w:rsidP="00B64BF0">
      <w:pPr>
        <w:pStyle w:val="NormalWeb"/>
        <w:numPr>
          <w:ilvl w:val="0"/>
          <w:numId w:val="16"/>
        </w:numPr>
        <w:rPr>
          <w:rFonts w:ascii="Bookman Old Style" w:hAnsi="Bookman Old Style"/>
        </w:rPr>
      </w:pPr>
      <w:r w:rsidRPr="00B64BF0">
        <w:rPr>
          <w:rFonts w:ascii="Bookman Old Style" w:hAnsi="Bookman Old Style"/>
          <w:i/>
        </w:rPr>
        <w:t xml:space="preserve">They could not be sure that those who had already died would share the glory of that day which was so soon to come. </w:t>
      </w:r>
    </w:p>
    <w:p w:rsidR="00B64BF0" w:rsidRPr="00FA4B01" w:rsidRDefault="00B64BF0" w:rsidP="00B64BF0">
      <w:pPr>
        <w:pStyle w:val="NormalWeb"/>
        <w:rPr>
          <w:rFonts w:ascii="Bookman Old Style" w:hAnsi="Bookman Old Style"/>
          <w:b/>
        </w:rPr>
      </w:pPr>
      <w:r w:rsidRPr="00FA4B01">
        <w:rPr>
          <w:rFonts w:ascii="Bookman Old Style" w:hAnsi="Bookman Old Style"/>
          <w:b/>
        </w:rPr>
        <w:lastRenderedPageBreak/>
        <w:t>Paul's answer to the church:</w:t>
      </w:r>
    </w:p>
    <w:p w:rsidR="00B64BF0" w:rsidRDefault="00B64BF0" w:rsidP="00786BB5">
      <w:pPr>
        <w:pStyle w:val="NormalWeb"/>
        <w:numPr>
          <w:ilvl w:val="0"/>
          <w:numId w:val="17"/>
        </w:numPr>
        <w:rPr>
          <w:rFonts w:ascii="Bookman Old Style" w:hAnsi="Bookman Old Style"/>
        </w:rPr>
      </w:pPr>
      <w:r>
        <w:rPr>
          <w:rFonts w:ascii="Bookman Old Style" w:hAnsi="Bookman Old Style"/>
        </w:rPr>
        <w:t>T</w:t>
      </w:r>
      <w:r w:rsidR="00786BB5" w:rsidRPr="00786BB5">
        <w:rPr>
          <w:rFonts w:ascii="Bookman Old Style" w:hAnsi="Bookman Old Style"/>
        </w:rPr>
        <w:t xml:space="preserve">here will be one glory </w:t>
      </w:r>
      <w:r w:rsidR="001B570C">
        <w:rPr>
          <w:rFonts w:ascii="Bookman Old Style" w:hAnsi="Bookman Old Style"/>
        </w:rPr>
        <w:t xml:space="preserve">(body change; moral bodies to immortal bodies) </w:t>
      </w:r>
      <w:r w:rsidR="00786BB5" w:rsidRPr="00786BB5">
        <w:rPr>
          <w:rFonts w:ascii="Bookman Old Style" w:hAnsi="Bookman Old Style"/>
        </w:rPr>
        <w:t>for those who have died and those who survive.</w:t>
      </w:r>
    </w:p>
    <w:p w:rsidR="00B64BF0" w:rsidRDefault="00B64BF0" w:rsidP="00786BB5">
      <w:pPr>
        <w:pStyle w:val="NormalWeb"/>
        <w:numPr>
          <w:ilvl w:val="0"/>
          <w:numId w:val="17"/>
        </w:numPr>
        <w:rPr>
          <w:rFonts w:ascii="Bookman Old Style" w:hAnsi="Bookman Old Style"/>
        </w:rPr>
      </w:pPr>
      <w:r>
        <w:rPr>
          <w:rFonts w:ascii="Bookman Old Style" w:hAnsi="Bookman Old Style"/>
        </w:rPr>
        <w:t>T</w:t>
      </w:r>
      <w:r w:rsidR="00786BB5" w:rsidRPr="00B64BF0">
        <w:rPr>
          <w:rFonts w:ascii="Bookman Old Style" w:hAnsi="Bookman Old Style"/>
        </w:rPr>
        <w:t xml:space="preserve">hey must not sorrow as those who have no hope. </w:t>
      </w:r>
    </w:p>
    <w:p w:rsidR="00417539" w:rsidRDefault="00786BB5" w:rsidP="00786BB5">
      <w:pPr>
        <w:pStyle w:val="NormalWeb"/>
        <w:numPr>
          <w:ilvl w:val="0"/>
          <w:numId w:val="18"/>
        </w:numPr>
        <w:rPr>
          <w:rFonts w:ascii="Bookman Old Style" w:hAnsi="Bookman Old Style"/>
        </w:rPr>
      </w:pPr>
      <w:r w:rsidRPr="00417539">
        <w:rPr>
          <w:rFonts w:ascii="Bookman Old Style" w:hAnsi="Bookman Old Style"/>
        </w:rPr>
        <w:t xml:space="preserve">In face of death the pagan world stood in despair. They met it with grim resignation and bleak hopelessness. </w:t>
      </w:r>
    </w:p>
    <w:p w:rsidR="00417539" w:rsidRDefault="00786BB5" w:rsidP="00786BB5">
      <w:pPr>
        <w:pStyle w:val="NormalWeb"/>
        <w:numPr>
          <w:ilvl w:val="0"/>
          <w:numId w:val="18"/>
        </w:numPr>
        <w:rPr>
          <w:rFonts w:ascii="Bookman Old Style" w:hAnsi="Bookman Old Style"/>
        </w:rPr>
      </w:pPr>
      <w:r w:rsidRPr="00417539">
        <w:rPr>
          <w:rFonts w:ascii="Bookman Old Style" w:hAnsi="Bookman Old Style"/>
        </w:rPr>
        <w:t xml:space="preserve">On their tombstones grim epitaphs were carved. "I was not; I became; I am not; I care not." </w:t>
      </w:r>
    </w:p>
    <w:p w:rsidR="001B570C" w:rsidRPr="00FA4B01" w:rsidRDefault="00786BB5" w:rsidP="001B570C">
      <w:pPr>
        <w:pStyle w:val="NormalWeb"/>
        <w:rPr>
          <w:rFonts w:ascii="Bookman Old Style" w:hAnsi="Bookman Old Style"/>
          <w:b/>
        </w:rPr>
      </w:pPr>
      <w:r w:rsidRPr="00FA4B01">
        <w:rPr>
          <w:rFonts w:ascii="Bookman Old Style" w:hAnsi="Bookman Old Style"/>
          <w:b/>
        </w:rPr>
        <w:t>Pa</w:t>
      </w:r>
      <w:r w:rsidR="001B570C" w:rsidRPr="00FA4B01">
        <w:rPr>
          <w:rFonts w:ascii="Bookman Old Style" w:hAnsi="Bookman Old Style"/>
          <w:b/>
        </w:rPr>
        <w:t>ul lays down a great principle (which is three-fold):</w:t>
      </w:r>
    </w:p>
    <w:p w:rsidR="001B570C" w:rsidRDefault="00786BB5" w:rsidP="001B570C">
      <w:pPr>
        <w:pStyle w:val="NormalWeb"/>
        <w:numPr>
          <w:ilvl w:val="0"/>
          <w:numId w:val="19"/>
        </w:numPr>
        <w:rPr>
          <w:rFonts w:ascii="Bookman Old Style" w:hAnsi="Bookman Old Style"/>
        </w:rPr>
      </w:pPr>
      <w:r w:rsidRPr="00417539">
        <w:rPr>
          <w:rFonts w:ascii="Bookman Old Style" w:hAnsi="Bookman Old Style"/>
        </w:rPr>
        <w:t xml:space="preserve">The man who has lived and died in Christ is still in Christ </w:t>
      </w:r>
      <w:r w:rsidR="001B570C">
        <w:rPr>
          <w:rFonts w:ascii="Bookman Old Style" w:hAnsi="Bookman Old Style"/>
        </w:rPr>
        <w:t>even in death and will rise in H</w:t>
      </w:r>
      <w:r w:rsidRPr="00417539">
        <w:rPr>
          <w:rFonts w:ascii="Bookman Old Style" w:hAnsi="Bookman Old Style"/>
        </w:rPr>
        <w:t xml:space="preserve">im. </w:t>
      </w:r>
    </w:p>
    <w:p w:rsidR="001B570C" w:rsidRDefault="00786BB5" w:rsidP="001B570C">
      <w:pPr>
        <w:pStyle w:val="NormalWeb"/>
        <w:numPr>
          <w:ilvl w:val="0"/>
          <w:numId w:val="19"/>
        </w:numPr>
        <w:rPr>
          <w:rFonts w:ascii="Bookman Old Style" w:hAnsi="Bookman Old Style"/>
        </w:rPr>
      </w:pPr>
      <w:r w:rsidRPr="00417539">
        <w:rPr>
          <w:rFonts w:ascii="Bookman Old Style" w:hAnsi="Bookman Old Style"/>
        </w:rPr>
        <w:t>Between Christ and the man who loves him there is a relationship which nothing can break, a relationship w</w:t>
      </w:r>
      <w:r w:rsidR="001B570C">
        <w:rPr>
          <w:rFonts w:ascii="Bookman Old Style" w:hAnsi="Bookman Old Style"/>
        </w:rPr>
        <w:t>hich overpasses death.</w:t>
      </w:r>
    </w:p>
    <w:p w:rsidR="00786BB5" w:rsidRPr="00417539" w:rsidRDefault="00786BB5" w:rsidP="001B570C">
      <w:pPr>
        <w:pStyle w:val="NormalWeb"/>
        <w:numPr>
          <w:ilvl w:val="0"/>
          <w:numId w:val="19"/>
        </w:numPr>
        <w:rPr>
          <w:rFonts w:ascii="Bookman Old Style" w:hAnsi="Bookman Old Style"/>
        </w:rPr>
      </w:pPr>
      <w:r w:rsidRPr="00417539">
        <w:rPr>
          <w:rFonts w:ascii="Bookman Old Style" w:hAnsi="Bookman Old Style"/>
        </w:rPr>
        <w:t xml:space="preserve">Because Christ died and rose again, so the man who is one with Christ will rise again. </w:t>
      </w:r>
    </w:p>
    <w:p w:rsidR="00FA4B01" w:rsidRDefault="00786BB5" w:rsidP="00FF3C56">
      <w:pPr>
        <w:pStyle w:val="NormalWeb"/>
        <w:rPr>
          <w:rFonts w:ascii="Bookman Old Style" w:hAnsi="Bookman Old Style"/>
        </w:rPr>
      </w:pPr>
      <w:r w:rsidRPr="001B570C">
        <w:rPr>
          <w:rFonts w:ascii="Bookman Old Style" w:hAnsi="Bookman Old Style"/>
          <w:b/>
        </w:rPr>
        <w:t>The picture Paul draws of the day when Christ will come is poetry, an attempt to describe what is indescribable.</w:t>
      </w:r>
      <w:r w:rsidR="001B570C">
        <w:rPr>
          <w:rFonts w:ascii="Bookman Old Style" w:hAnsi="Bookman Old Style"/>
        </w:rPr>
        <w:t xml:space="preserve"> </w:t>
      </w:r>
    </w:p>
    <w:p w:rsidR="00FA4B01" w:rsidRDefault="001B570C" w:rsidP="00FA4B01">
      <w:pPr>
        <w:pStyle w:val="NormalWeb"/>
        <w:numPr>
          <w:ilvl w:val="0"/>
          <w:numId w:val="20"/>
        </w:numPr>
        <w:rPr>
          <w:rFonts w:ascii="Bookman Old Style" w:hAnsi="Bookman Old Style"/>
        </w:rPr>
      </w:pPr>
      <w:r>
        <w:rPr>
          <w:rFonts w:ascii="Bookman Old Style" w:hAnsi="Bookman Old Style"/>
        </w:rPr>
        <w:t>At the Second Appearing</w:t>
      </w:r>
      <w:r w:rsidR="00786BB5" w:rsidRPr="00786BB5">
        <w:rPr>
          <w:rFonts w:ascii="Bookman Old Style" w:hAnsi="Bookman Old Style"/>
        </w:rPr>
        <w:t xml:space="preserve"> </w:t>
      </w:r>
      <w:r>
        <w:rPr>
          <w:rFonts w:ascii="Bookman Old Style" w:hAnsi="Bookman Old Style"/>
        </w:rPr>
        <w:t xml:space="preserve">(Rapture) </w:t>
      </w:r>
      <w:r w:rsidR="00786BB5" w:rsidRPr="00786BB5">
        <w:rPr>
          <w:rFonts w:ascii="Bookman Old Style" w:hAnsi="Bookman Old Style"/>
        </w:rPr>
        <w:t>Christ wil</w:t>
      </w:r>
      <w:r w:rsidR="00321A27">
        <w:rPr>
          <w:rFonts w:ascii="Bookman Old Style" w:hAnsi="Bookman Old Style"/>
        </w:rPr>
        <w:t>l descend from heaven to earth (in the air, not on earth).</w:t>
      </w:r>
    </w:p>
    <w:p w:rsidR="00FA4B01" w:rsidRDefault="00786BB5" w:rsidP="00FA4B01">
      <w:pPr>
        <w:pStyle w:val="NormalWeb"/>
        <w:numPr>
          <w:ilvl w:val="0"/>
          <w:numId w:val="20"/>
        </w:numPr>
        <w:rPr>
          <w:rFonts w:ascii="Bookman Old Style" w:hAnsi="Bookman Old Style"/>
        </w:rPr>
      </w:pPr>
      <w:r w:rsidRPr="00786BB5">
        <w:rPr>
          <w:rFonts w:ascii="Bookman Old Style" w:hAnsi="Bookman Old Style"/>
        </w:rPr>
        <w:t xml:space="preserve">He will utter the word of command and thereupon the voice of an archangel and the trumpet of God will </w:t>
      </w:r>
      <w:r w:rsidR="00FA4B01">
        <w:rPr>
          <w:rFonts w:ascii="Bookman Old Style" w:hAnsi="Bookman Old Style"/>
        </w:rPr>
        <w:t>a</w:t>
      </w:r>
      <w:r w:rsidRPr="00786BB5">
        <w:rPr>
          <w:rFonts w:ascii="Bookman Old Style" w:hAnsi="Bookman Old Style"/>
        </w:rPr>
        <w:t xml:space="preserve">waken the dead, then the dead and the living alike will be caught up in the chariots of </w:t>
      </w:r>
      <w:r w:rsidR="00FA4B01">
        <w:rPr>
          <w:rFonts w:ascii="Bookman Old Style" w:hAnsi="Bookman Old Style"/>
        </w:rPr>
        <w:t xml:space="preserve">the clouds to meet Christ; and </w:t>
      </w:r>
    </w:p>
    <w:p w:rsidR="00FA4B01" w:rsidRDefault="0031663D" w:rsidP="00FA4B01">
      <w:pPr>
        <w:pStyle w:val="NormalWeb"/>
        <w:numPr>
          <w:ilvl w:val="0"/>
          <w:numId w:val="20"/>
        </w:numPr>
        <w:rPr>
          <w:rFonts w:ascii="Bookman Old Style" w:hAnsi="Bookman Old Style"/>
        </w:rPr>
      </w:pPr>
      <w:r>
        <w:rPr>
          <w:rFonts w:ascii="Bookman Old Style" w:hAnsi="Bookman Old Style"/>
        </w:rPr>
        <w:t xml:space="preserve">Thereafter they will forever be </w:t>
      </w:r>
      <w:r w:rsidRPr="00786BB5">
        <w:rPr>
          <w:rFonts w:ascii="Bookman Old Style" w:hAnsi="Bookman Old Style"/>
        </w:rPr>
        <w:t xml:space="preserve">with their Lord. </w:t>
      </w:r>
    </w:p>
    <w:p w:rsidR="00FA4B01" w:rsidRDefault="00FA4B01" w:rsidP="00FA4B01">
      <w:pPr>
        <w:pStyle w:val="NormalWeb"/>
        <w:rPr>
          <w:rFonts w:ascii="Bookman Old Style" w:hAnsi="Bookman Old Style"/>
        </w:rPr>
      </w:pPr>
      <w:r>
        <w:rPr>
          <w:rFonts w:ascii="Bookman Old Style" w:hAnsi="Bookman Old Style"/>
        </w:rPr>
        <w:t xml:space="preserve">It is understandable that we don’t understand all the details of this glorious, wondrous, unimaginable scene Paul is speaking about…He didn’t either.  It was revealed to him…and we take it by faith that it will happen. </w:t>
      </w:r>
    </w:p>
    <w:p w:rsidR="009053E7" w:rsidRPr="009053E7" w:rsidRDefault="00786BB5" w:rsidP="00FA4B01">
      <w:pPr>
        <w:pStyle w:val="NormalWeb"/>
        <w:rPr>
          <w:rFonts w:ascii="Bookman Old Style" w:hAnsi="Bookman Old Style"/>
          <w:b/>
          <w:i/>
        </w:rPr>
      </w:pPr>
      <w:r w:rsidRPr="009053E7">
        <w:rPr>
          <w:rFonts w:ascii="Bookman Old Style" w:hAnsi="Bookman Old Style"/>
          <w:b/>
          <w:i/>
        </w:rPr>
        <w:t xml:space="preserve">It is not the details which are important. What is important is that in life and in death the Christian is in Christ and that is a union which nothing can break. </w:t>
      </w:r>
    </w:p>
    <w:p w:rsidR="009053E7" w:rsidRPr="009053E7" w:rsidRDefault="009053E7" w:rsidP="009053E7">
      <w:pPr>
        <w:numPr>
          <w:ilvl w:val="0"/>
          <w:numId w:val="21"/>
        </w:numPr>
        <w:spacing w:after="0" w:line="240" w:lineRule="auto"/>
        <w:rPr>
          <w:rFonts w:ascii="Bookman Old Style" w:hAnsi="Bookman Old Style"/>
          <w:b/>
          <w:i/>
          <w:sz w:val="24"/>
          <w:szCs w:val="24"/>
        </w:rPr>
      </w:pPr>
      <w:r w:rsidRPr="009053E7">
        <w:rPr>
          <w:rFonts w:ascii="Bookman Old Style" w:hAnsi="Bookman Old Style"/>
          <w:b/>
          <w:sz w:val="24"/>
          <w:szCs w:val="24"/>
        </w:rPr>
        <w:t xml:space="preserve">We Will Be Changed By God </w:t>
      </w:r>
      <w:r w:rsidRPr="009053E7">
        <w:rPr>
          <w:rFonts w:ascii="Bookman Old Style" w:hAnsi="Bookman Old Style"/>
          <w:sz w:val="24"/>
          <w:szCs w:val="24"/>
        </w:rPr>
        <w:t>(1 Corinthians 15:51-54),</w:t>
      </w:r>
      <w:r>
        <w:rPr>
          <w:rFonts w:ascii="Bookman Old Style" w:hAnsi="Bookman Old Style"/>
          <w:b/>
          <w:sz w:val="24"/>
          <w:szCs w:val="24"/>
        </w:rPr>
        <w:t xml:space="preserve"> </w:t>
      </w:r>
      <w:r w:rsidRPr="009053E7">
        <w:rPr>
          <w:rFonts w:ascii="Bookman Old Style" w:hAnsi="Bookman Old Style"/>
          <w:i/>
          <w:sz w:val="24"/>
          <w:szCs w:val="24"/>
        </w:rPr>
        <w:t>“</w:t>
      </w:r>
      <w:r w:rsidRPr="009053E7">
        <w:rPr>
          <w:rStyle w:val="text"/>
          <w:rFonts w:ascii="Bookman Old Style" w:hAnsi="Bookman Old Style"/>
          <w:i/>
          <w:sz w:val="24"/>
          <w:szCs w:val="24"/>
        </w:rPr>
        <w:t>Listen, I tell you a mystery: We will not all sleep, but we will all be changed—</w:t>
      </w:r>
      <w:r w:rsidRPr="009053E7">
        <w:rPr>
          <w:rFonts w:ascii="Bookman Old Style" w:hAnsi="Bookman Old Style"/>
          <w:i/>
          <w:sz w:val="24"/>
          <w:szCs w:val="24"/>
        </w:rPr>
        <w:t xml:space="preserve"> </w:t>
      </w:r>
      <w:r w:rsidRPr="009053E7">
        <w:rPr>
          <w:rStyle w:val="text"/>
          <w:rFonts w:ascii="Bookman Old Style" w:hAnsi="Bookman Old Style"/>
          <w:i/>
          <w:sz w:val="24"/>
          <w:szCs w:val="24"/>
          <w:vertAlign w:val="superscript"/>
        </w:rPr>
        <w:t>52 </w:t>
      </w:r>
      <w:r w:rsidRPr="009053E7">
        <w:rPr>
          <w:rStyle w:val="text"/>
          <w:rFonts w:ascii="Bookman Old Style" w:hAnsi="Bookman Old Style"/>
          <w:i/>
          <w:sz w:val="24"/>
          <w:szCs w:val="24"/>
        </w:rPr>
        <w:t>in a flash, in the twinkling of an eye, at the last trumpet. For the trumpet will sound, the dead will be raised imperishable, and we will be changed.</w:t>
      </w:r>
      <w:r w:rsidRPr="009053E7">
        <w:rPr>
          <w:rFonts w:ascii="Bookman Old Style" w:hAnsi="Bookman Old Style"/>
          <w:i/>
          <w:sz w:val="24"/>
          <w:szCs w:val="24"/>
        </w:rPr>
        <w:t xml:space="preserve"> </w:t>
      </w:r>
      <w:r w:rsidRPr="009053E7">
        <w:rPr>
          <w:rStyle w:val="text"/>
          <w:rFonts w:ascii="Bookman Old Style" w:hAnsi="Bookman Old Style"/>
          <w:i/>
          <w:sz w:val="24"/>
          <w:szCs w:val="24"/>
          <w:vertAlign w:val="superscript"/>
        </w:rPr>
        <w:t>53 </w:t>
      </w:r>
      <w:r w:rsidRPr="009053E7">
        <w:rPr>
          <w:rStyle w:val="text"/>
          <w:rFonts w:ascii="Bookman Old Style" w:hAnsi="Bookman Old Style"/>
          <w:i/>
          <w:sz w:val="24"/>
          <w:szCs w:val="24"/>
        </w:rPr>
        <w:t xml:space="preserve">For the perishable must clothe itself with the </w:t>
      </w:r>
      <w:r w:rsidR="0031663D" w:rsidRPr="009053E7">
        <w:rPr>
          <w:rStyle w:val="text"/>
          <w:rFonts w:ascii="Bookman Old Style" w:hAnsi="Bookman Old Style"/>
          <w:i/>
          <w:sz w:val="24"/>
          <w:szCs w:val="24"/>
        </w:rPr>
        <w:t>imperishable</w:t>
      </w:r>
      <w:r w:rsidRPr="009053E7">
        <w:rPr>
          <w:rStyle w:val="text"/>
          <w:rFonts w:ascii="Bookman Old Style" w:hAnsi="Bookman Old Style"/>
          <w:i/>
          <w:sz w:val="24"/>
          <w:szCs w:val="24"/>
        </w:rPr>
        <w:t xml:space="preserve"> and the mortal with immortality.</w:t>
      </w:r>
      <w:r w:rsidRPr="009053E7">
        <w:rPr>
          <w:rFonts w:ascii="Bookman Old Style" w:hAnsi="Bookman Old Style"/>
          <w:i/>
          <w:sz w:val="24"/>
          <w:szCs w:val="24"/>
        </w:rPr>
        <w:t xml:space="preserve"> </w:t>
      </w:r>
      <w:r w:rsidRPr="009053E7">
        <w:rPr>
          <w:rStyle w:val="text"/>
          <w:rFonts w:ascii="Bookman Old Style" w:hAnsi="Bookman Old Style"/>
          <w:i/>
          <w:sz w:val="24"/>
          <w:szCs w:val="24"/>
          <w:vertAlign w:val="superscript"/>
        </w:rPr>
        <w:t>54 </w:t>
      </w:r>
      <w:r w:rsidRPr="009053E7">
        <w:rPr>
          <w:rStyle w:val="text"/>
          <w:rFonts w:ascii="Bookman Old Style" w:hAnsi="Bookman Old Style"/>
          <w:i/>
          <w:sz w:val="24"/>
          <w:szCs w:val="24"/>
        </w:rPr>
        <w:t xml:space="preserve">When the perishable has been clothed with the imperishable, and the </w:t>
      </w:r>
      <w:r w:rsidRPr="009053E7">
        <w:rPr>
          <w:rStyle w:val="text"/>
          <w:rFonts w:ascii="Bookman Old Style" w:hAnsi="Bookman Old Style"/>
          <w:i/>
          <w:sz w:val="24"/>
          <w:szCs w:val="24"/>
        </w:rPr>
        <w:lastRenderedPageBreak/>
        <w:t>mortal with immortality, then the saying that is written will come true: “Death has been swallowed up in victory.”</w:t>
      </w:r>
    </w:p>
    <w:p w:rsidR="0055671C" w:rsidRDefault="0055671C" w:rsidP="0055671C">
      <w:pPr>
        <w:pStyle w:val="BodyTextIndent3"/>
        <w:ind w:left="0"/>
        <w:rPr>
          <w:rFonts w:ascii="Bookman Old Style" w:hAnsi="Bookman Old Style"/>
        </w:rPr>
      </w:pPr>
    </w:p>
    <w:p w:rsidR="009053E7" w:rsidRPr="00AC3BEF" w:rsidRDefault="009053E7" w:rsidP="0055671C">
      <w:pPr>
        <w:pStyle w:val="BodyTextIndent3"/>
        <w:ind w:left="0"/>
        <w:rPr>
          <w:rFonts w:ascii="Bookman Old Style" w:hAnsi="Bookman Old Style"/>
        </w:rPr>
      </w:pPr>
      <w:r w:rsidRPr="00AC3BEF">
        <w:rPr>
          <w:rFonts w:ascii="Bookman Old Style" w:hAnsi="Bookman Old Style"/>
        </w:rPr>
        <w:t>“Behold I show you a mystery:  We shall not all sleep, but we shall all be changed” (v. 51)</w:t>
      </w:r>
    </w:p>
    <w:p w:rsidR="009053E7" w:rsidRPr="00AC3BEF" w:rsidRDefault="009053E7" w:rsidP="0055671C">
      <w:pPr>
        <w:pStyle w:val="BodyTextIndent2"/>
        <w:ind w:left="720"/>
        <w:rPr>
          <w:rFonts w:ascii="Bookman Old Style" w:hAnsi="Bookman Old Style"/>
        </w:rPr>
      </w:pPr>
      <w:r w:rsidRPr="00AC3BEF">
        <w:rPr>
          <w:rFonts w:ascii="Bookman Old Style" w:hAnsi="Bookman Old Style"/>
        </w:rPr>
        <w:t>“Mystery” describes something formerly hidden but later revealed.  Some truths about Jesus’ (the Messiah’s) return were not revealed in the Old Testament but were made known through Jesus and His apostles in the New Testament.</w:t>
      </w:r>
    </w:p>
    <w:p w:rsidR="009053E7" w:rsidRPr="00AC3BEF" w:rsidRDefault="009053E7" w:rsidP="009053E7">
      <w:pPr>
        <w:pStyle w:val="BodyTextIndent2"/>
        <w:rPr>
          <w:rFonts w:ascii="Bookman Old Style" w:hAnsi="Bookman Old Style"/>
        </w:rPr>
      </w:pPr>
    </w:p>
    <w:p w:rsidR="009053E7" w:rsidRPr="0055671C" w:rsidRDefault="009053E7" w:rsidP="0055671C">
      <w:pPr>
        <w:spacing w:after="0" w:line="240" w:lineRule="auto"/>
        <w:rPr>
          <w:rFonts w:ascii="Bookman Old Style" w:hAnsi="Bookman Old Style"/>
          <w:b/>
          <w:sz w:val="24"/>
          <w:szCs w:val="24"/>
        </w:rPr>
      </w:pPr>
      <w:r w:rsidRPr="0055671C">
        <w:rPr>
          <w:rFonts w:ascii="Bookman Old Style" w:hAnsi="Bookman Old Style"/>
          <w:b/>
          <w:sz w:val="24"/>
          <w:szCs w:val="24"/>
        </w:rPr>
        <w:t xml:space="preserve">Two (2) Truths:  </w:t>
      </w:r>
    </w:p>
    <w:p w:rsidR="009053E7" w:rsidRPr="0055671C" w:rsidRDefault="009053E7" w:rsidP="0055671C">
      <w:pPr>
        <w:pStyle w:val="ListParagraph"/>
        <w:numPr>
          <w:ilvl w:val="0"/>
          <w:numId w:val="24"/>
        </w:numPr>
        <w:spacing w:after="0" w:line="240" w:lineRule="auto"/>
        <w:rPr>
          <w:rFonts w:ascii="Bookman Old Style" w:hAnsi="Bookman Old Style"/>
          <w:b/>
          <w:sz w:val="24"/>
          <w:szCs w:val="24"/>
        </w:rPr>
      </w:pPr>
      <w:r w:rsidRPr="0055671C">
        <w:rPr>
          <w:rFonts w:ascii="Bookman Old Style" w:hAnsi="Bookman Old Style"/>
          <w:b/>
          <w:sz w:val="24"/>
          <w:szCs w:val="24"/>
        </w:rPr>
        <w:t>At our Lord’s return, believers’ bodies will not “sleep” (experience physical death) but be instantly transformed.</w:t>
      </w:r>
    </w:p>
    <w:p w:rsidR="009053E7" w:rsidRPr="00AC3BEF" w:rsidRDefault="009053E7" w:rsidP="009053E7">
      <w:pPr>
        <w:pStyle w:val="BodyTextIndent2"/>
        <w:rPr>
          <w:rFonts w:ascii="Bookman Old Style" w:hAnsi="Bookman Old Style"/>
        </w:rPr>
      </w:pPr>
      <w:r w:rsidRPr="00AC3BEF">
        <w:rPr>
          <w:rFonts w:ascii="Bookman Old Style" w:hAnsi="Bookman Old Style"/>
        </w:rPr>
        <w:t>This spectacular moment will happen in “a moment in the twinkling of an eye” (v.52)</w:t>
      </w:r>
    </w:p>
    <w:p w:rsidR="009053E7" w:rsidRPr="00AC3BEF" w:rsidRDefault="009053E7" w:rsidP="009053E7">
      <w:pPr>
        <w:ind w:left="1440"/>
        <w:rPr>
          <w:rFonts w:ascii="Bookman Old Style" w:hAnsi="Bookman Old Style"/>
          <w:b/>
          <w:sz w:val="24"/>
        </w:rPr>
      </w:pPr>
      <w:r w:rsidRPr="00AC3BEF">
        <w:rPr>
          <w:rFonts w:ascii="Bookman Old Style" w:hAnsi="Bookman Old Style"/>
          <w:b/>
          <w:sz w:val="24"/>
        </w:rPr>
        <w:t xml:space="preserve">After Jesus returns to receive his bride (all born-again believers), only those who have not trusted in His gift of salvation will be left on earth.  </w:t>
      </w:r>
    </w:p>
    <w:p w:rsidR="009053E7" w:rsidRPr="00AC3BEF" w:rsidRDefault="009053E7" w:rsidP="009053E7">
      <w:pPr>
        <w:pStyle w:val="BodyTextIndent2"/>
        <w:rPr>
          <w:rFonts w:ascii="Bookman Old Style" w:hAnsi="Bookman Old Style"/>
          <w:sz w:val="28"/>
        </w:rPr>
      </w:pPr>
      <w:r w:rsidRPr="00AC3BEF">
        <w:rPr>
          <w:rFonts w:ascii="Bookman Old Style" w:hAnsi="Bookman Old Style"/>
        </w:rPr>
        <w:t xml:space="preserve">They will be left here and go through a 7 year period of great tribulation that will be the time of God’s wrath. </w:t>
      </w:r>
    </w:p>
    <w:p w:rsidR="009053E7" w:rsidRPr="0055671C" w:rsidRDefault="009053E7" w:rsidP="0055671C">
      <w:pPr>
        <w:pStyle w:val="ListParagraph"/>
        <w:numPr>
          <w:ilvl w:val="0"/>
          <w:numId w:val="24"/>
        </w:numPr>
        <w:spacing w:after="0" w:line="240" w:lineRule="auto"/>
        <w:rPr>
          <w:rFonts w:ascii="Bookman Old Style" w:hAnsi="Bookman Old Style"/>
          <w:b/>
          <w:sz w:val="24"/>
          <w:szCs w:val="24"/>
        </w:rPr>
      </w:pPr>
      <w:r w:rsidRPr="0055671C">
        <w:rPr>
          <w:rFonts w:ascii="Bookman Old Style" w:hAnsi="Bookman Old Style"/>
          <w:b/>
          <w:sz w:val="24"/>
          <w:szCs w:val="24"/>
        </w:rPr>
        <w:t>The deceased believers in Christ will be raised at Jesus’ coming.</w:t>
      </w:r>
    </w:p>
    <w:p w:rsidR="009053E7" w:rsidRPr="00AC3BEF" w:rsidRDefault="009053E7" w:rsidP="0055671C">
      <w:pPr>
        <w:pStyle w:val="BodyTextIndent2"/>
        <w:ind w:left="720"/>
        <w:rPr>
          <w:rFonts w:ascii="Bookman Old Style" w:hAnsi="Bookman Old Style"/>
        </w:rPr>
      </w:pPr>
      <w:r w:rsidRPr="00AC3BEF">
        <w:rPr>
          <w:rFonts w:ascii="Bookman Old Style" w:hAnsi="Bookman Old Style"/>
        </w:rPr>
        <w:t>This transformation will occur “at the last trump; for the trumpet shall sound, and the dead shall be raised incorruptible” (v. 52a).</w:t>
      </w:r>
    </w:p>
    <w:p w:rsidR="009053E7" w:rsidRPr="0055671C" w:rsidRDefault="009053E7" w:rsidP="0055671C">
      <w:pPr>
        <w:ind w:left="1440"/>
        <w:rPr>
          <w:rFonts w:ascii="Bookman Old Style" w:hAnsi="Bookman Old Style"/>
          <w:b/>
          <w:i/>
          <w:sz w:val="24"/>
        </w:rPr>
      </w:pPr>
      <w:r w:rsidRPr="0055671C">
        <w:rPr>
          <w:rFonts w:ascii="Bookman Old Style" w:hAnsi="Bookman Old Style"/>
          <w:b/>
          <w:i/>
          <w:sz w:val="24"/>
        </w:rPr>
        <w:t>The curse of death will be reversed for them, and believers living at that time “shall be changed” as well (v. 52b)</w:t>
      </w:r>
      <w:r w:rsidR="0055671C" w:rsidRPr="0055671C">
        <w:rPr>
          <w:rFonts w:ascii="Bookman Old Style" w:hAnsi="Bookman Old Style"/>
          <w:b/>
          <w:i/>
          <w:sz w:val="24"/>
        </w:rPr>
        <w:t>.</w:t>
      </w:r>
    </w:p>
    <w:p w:rsidR="009053E7" w:rsidRPr="0055671C" w:rsidRDefault="009053E7" w:rsidP="009053E7">
      <w:pPr>
        <w:ind w:left="1440"/>
        <w:rPr>
          <w:rFonts w:ascii="Bookman Old Style" w:hAnsi="Bookman Old Style"/>
          <w:b/>
          <w:i/>
          <w:sz w:val="24"/>
        </w:rPr>
      </w:pPr>
      <w:r w:rsidRPr="0055671C">
        <w:rPr>
          <w:rFonts w:ascii="Bookman Old Style" w:hAnsi="Bookman Old Style"/>
          <w:b/>
          <w:i/>
          <w:sz w:val="24"/>
        </w:rPr>
        <w:t>All these people will receive new bodies that will not be subject to sickness, pain, or death.</w:t>
      </w:r>
    </w:p>
    <w:p w:rsidR="009053E7" w:rsidRPr="0055671C" w:rsidRDefault="009053E7" w:rsidP="009053E7">
      <w:pPr>
        <w:ind w:left="720" w:firstLine="720"/>
        <w:rPr>
          <w:rFonts w:ascii="Bookman Old Style" w:hAnsi="Bookman Old Style"/>
          <w:b/>
          <w:i/>
          <w:sz w:val="24"/>
        </w:rPr>
      </w:pPr>
      <w:r w:rsidRPr="0055671C">
        <w:rPr>
          <w:rFonts w:ascii="Bookman Old Style" w:hAnsi="Bookman Old Style"/>
          <w:b/>
          <w:i/>
          <w:sz w:val="24"/>
        </w:rPr>
        <w:t>Paul quotes the prophet Isaiah (25:8) at the end of verse 54;</w:t>
      </w:r>
    </w:p>
    <w:p w:rsidR="009053E7" w:rsidRPr="0055671C" w:rsidRDefault="009053E7" w:rsidP="009053E7">
      <w:pPr>
        <w:pStyle w:val="BodyTextIndent2"/>
        <w:rPr>
          <w:rFonts w:ascii="Bookman Old Style" w:hAnsi="Bookman Old Style"/>
          <w:b w:val="0"/>
          <w:i/>
          <w:sz w:val="28"/>
        </w:rPr>
      </w:pPr>
      <w:r w:rsidRPr="0055671C">
        <w:rPr>
          <w:rFonts w:ascii="Bookman Old Style" w:hAnsi="Bookman Old Style"/>
          <w:i/>
        </w:rPr>
        <w:t>“So, when this corruptible shall have put on incorruption, and this mortal shall have put on immortality, then shall be brought to pass the saying that is written, Death is swallowed up in victory.”</w:t>
      </w:r>
    </w:p>
    <w:p w:rsidR="009053E7" w:rsidRPr="0055671C" w:rsidRDefault="009053E7" w:rsidP="009053E7">
      <w:pPr>
        <w:pBdr>
          <w:top w:val="single" w:sz="4" w:space="1" w:color="auto"/>
          <w:left w:val="single" w:sz="4" w:space="4" w:color="auto"/>
          <w:bottom w:val="single" w:sz="4" w:space="1" w:color="auto"/>
          <w:right w:val="single" w:sz="4" w:space="4" w:color="auto"/>
        </w:pBdr>
        <w:ind w:left="720"/>
        <w:rPr>
          <w:rFonts w:ascii="Bookman Old Style" w:hAnsi="Bookman Old Style"/>
          <w:b/>
          <w:sz w:val="24"/>
          <w:szCs w:val="24"/>
        </w:rPr>
      </w:pPr>
      <w:r w:rsidRPr="0055671C">
        <w:rPr>
          <w:rFonts w:ascii="Bookman Old Style" w:hAnsi="Bookman Old Style"/>
          <w:b/>
          <w:sz w:val="24"/>
          <w:szCs w:val="24"/>
        </w:rPr>
        <w:t>What God desired in the Garden of Eden and what He graciously gave to Enoch and Elijah is what an entire generation of believers will one day experience—instant transfer to heaven.</w:t>
      </w:r>
    </w:p>
    <w:p w:rsidR="009053E7" w:rsidRPr="0055671C" w:rsidRDefault="009053E7" w:rsidP="009053E7">
      <w:pPr>
        <w:pBdr>
          <w:top w:val="single" w:sz="4" w:space="1" w:color="auto"/>
          <w:left w:val="single" w:sz="4" w:space="4" w:color="auto"/>
          <w:bottom w:val="single" w:sz="4" w:space="1" w:color="auto"/>
          <w:right w:val="single" w:sz="4" w:space="4" w:color="auto"/>
        </w:pBdr>
        <w:ind w:left="720"/>
        <w:rPr>
          <w:rFonts w:ascii="Bookman Old Style" w:hAnsi="Bookman Old Style"/>
          <w:b/>
          <w:sz w:val="24"/>
          <w:szCs w:val="24"/>
        </w:rPr>
      </w:pPr>
      <w:r w:rsidRPr="0055671C">
        <w:rPr>
          <w:rFonts w:ascii="Bookman Old Style" w:hAnsi="Bookman Old Style"/>
          <w:b/>
          <w:sz w:val="24"/>
          <w:szCs w:val="24"/>
        </w:rPr>
        <w:t>At the same time, those believers who have died will experience complete victory over death.</w:t>
      </w:r>
    </w:p>
    <w:p w:rsidR="001B0469" w:rsidRPr="00AC3BEF" w:rsidRDefault="007F2C21" w:rsidP="00FA4B01">
      <w:pPr>
        <w:pStyle w:val="NormalWeb"/>
        <w:rPr>
          <w:rFonts w:ascii="Bookman Old Style" w:hAnsi="Bookman Old Style"/>
        </w:rPr>
      </w:pPr>
      <w:r>
        <w:rPr>
          <w:rFonts w:ascii="Bookman Old Style" w:hAnsi="Bookman Old Style"/>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8pt;height:22pt" fillcolor="black [3213]" strokecolor="white [3212]" strokeweight="1.5pt">
            <v:shadow on="t" color="#900"/>
            <v:textpath style="font-family:&quot;Impact&quot;;font-size:18pt;v-text-kern:t" trim="t" fitpath="t" string="Encourage others with these words!"/>
          </v:shape>
        </w:pict>
      </w:r>
    </w:p>
    <w:p w:rsidR="00FF3C56" w:rsidRPr="00AC3BEF" w:rsidRDefault="00FF3C56" w:rsidP="00FF3C56">
      <w:pPr>
        <w:pStyle w:val="Heading1"/>
        <w:jc w:val="center"/>
        <w:rPr>
          <w:rFonts w:ascii="Bookman Old Style" w:hAnsi="Bookman Old Style"/>
        </w:rPr>
      </w:pPr>
      <w:r w:rsidRPr="00AC3BEF">
        <w:rPr>
          <w:rFonts w:ascii="Bookman Old Style" w:hAnsi="Bookman Old Style"/>
        </w:rPr>
        <w:lastRenderedPageBreak/>
        <w:t>The Dash</w:t>
      </w:r>
    </w:p>
    <w:p w:rsidR="00FF3C56" w:rsidRPr="00AC3BEF" w:rsidRDefault="00FF3C56" w:rsidP="00FF3C56">
      <w:pPr>
        <w:pStyle w:val="NormalWeb"/>
        <w:jc w:val="center"/>
        <w:rPr>
          <w:rFonts w:ascii="Bookman Old Style" w:hAnsi="Bookman Old Style"/>
        </w:rPr>
      </w:pPr>
      <w:r w:rsidRPr="00AC3BEF">
        <w:rPr>
          <w:rStyle w:val="Emphasis"/>
          <w:rFonts w:ascii="Bookman Old Style" w:hAnsi="Bookman Old Style"/>
        </w:rPr>
        <w:t>the poem by Linda Ellis</w:t>
      </w:r>
    </w:p>
    <w:p w:rsidR="00FF3C56" w:rsidRPr="00AC3BEF" w:rsidRDefault="00FF3C56" w:rsidP="00FF3C56">
      <w:pPr>
        <w:pStyle w:val="NormalWeb"/>
        <w:jc w:val="center"/>
        <w:rPr>
          <w:rFonts w:ascii="Bookman Old Style" w:hAnsi="Bookman Old Style"/>
        </w:rPr>
      </w:pPr>
      <w:r w:rsidRPr="00AC3BEF">
        <w:rPr>
          <w:rFonts w:ascii="Bookman Old Style" w:hAnsi="Bookman Old Style"/>
        </w:rPr>
        <w:t>I read of a man who stood to speak at the funeral of a friend. He referred to the dates on the tombstone from the beginning… to the end.</w:t>
      </w:r>
    </w:p>
    <w:p w:rsidR="00FF3C56" w:rsidRPr="00AC3BEF" w:rsidRDefault="00FF3C56" w:rsidP="00FF3C56">
      <w:pPr>
        <w:pStyle w:val="NormalWeb"/>
        <w:jc w:val="center"/>
        <w:rPr>
          <w:rFonts w:ascii="Bookman Old Style" w:hAnsi="Bookman Old Style"/>
        </w:rPr>
      </w:pPr>
      <w:r w:rsidRPr="00AC3BEF">
        <w:rPr>
          <w:rFonts w:ascii="Bookman Old Style" w:hAnsi="Bookman Old Style"/>
        </w:rPr>
        <w:t>He noted that first came the date of birth and spoke of the following date with tears, but he said what mattered most of all was the dash between those years.</w:t>
      </w:r>
    </w:p>
    <w:p w:rsidR="00FF3C56" w:rsidRPr="00AC3BEF" w:rsidRDefault="00FF3C56" w:rsidP="00FF3C56">
      <w:pPr>
        <w:pStyle w:val="NormalWeb"/>
        <w:jc w:val="center"/>
        <w:rPr>
          <w:rFonts w:ascii="Bookman Old Style" w:hAnsi="Bookman Old Style"/>
        </w:rPr>
      </w:pPr>
      <w:r w:rsidRPr="00AC3BEF">
        <w:rPr>
          <w:rFonts w:ascii="Bookman Old Style" w:hAnsi="Bookman Old Style"/>
        </w:rPr>
        <w:t>For that dash represents all the time they spent alive on earth and now only those who loved them know what that little line is worth.</w:t>
      </w:r>
    </w:p>
    <w:p w:rsidR="00FF3C56" w:rsidRPr="00AC3BEF" w:rsidRDefault="00FF3C56" w:rsidP="00FF3C56">
      <w:pPr>
        <w:pStyle w:val="NormalWeb"/>
        <w:jc w:val="center"/>
        <w:rPr>
          <w:rFonts w:ascii="Bookman Old Style" w:hAnsi="Bookman Old Style"/>
        </w:rPr>
      </w:pPr>
      <w:r w:rsidRPr="00AC3BEF">
        <w:rPr>
          <w:rFonts w:ascii="Bookman Old Style" w:hAnsi="Bookman Old Style"/>
        </w:rPr>
        <w:t>For it matters not, how much we own, the cars… the house… the cash. What matters is how we live and love and how we spend our dash.</w:t>
      </w:r>
    </w:p>
    <w:p w:rsidR="00FF3C56" w:rsidRPr="00AC3BEF" w:rsidRDefault="00FF3C56" w:rsidP="00FF3C56">
      <w:pPr>
        <w:pStyle w:val="NormalWeb"/>
        <w:jc w:val="center"/>
        <w:rPr>
          <w:rFonts w:ascii="Bookman Old Style" w:hAnsi="Bookman Old Style"/>
        </w:rPr>
      </w:pPr>
      <w:r w:rsidRPr="00AC3BEF">
        <w:rPr>
          <w:rFonts w:ascii="Bookman Old Style" w:hAnsi="Bookman Old Style"/>
        </w:rPr>
        <w:t>So think about this long and hard; are there things you’d like to change? For you never know how much time is left that still can be rearranged.</w:t>
      </w:r>
    </w:p>
    <w:p w:rsidR="00FF3C56" w:rsidRPr="00AC3BEF" w:rsidRDefault="00FF3C56" w:rsidP="00FF3C56">
      <w:pPr>
        <w:pStyle w:val="NormalWeb"/>
        <w:jc w:val="center"/>
        <w:rPr>
          <w:rFonts w:ascii="Bookman Old Style" w:hAnsi="Bookman Old Style"/>
        </w:rPr>
      </w:pPr>
      <w:r w:rsidRPr="00AC3BEF">
        <w:rPr>
          <w:rFonts w:ascii="Bookman Old Style" w:hAnsi="Bookman Old Style"/>
        </w:rPr>
        <w:t>To be less quick to anger and show appreciation more and love the people in our lives like we’ve never loved before.</w:t>
      </w:r>
    </w:p>
    <w:p w:rsidR="00FF3C56" w:rsidRPr="00AC3BEF" w:rsidRDefault="00FF3C56" w:rsidP="00FF3C56">
      <w:pPr>
        <w:pStyle w:val="NormalWeb"/>
        <w:jc w:val="center"/>
        <w:rPr>
          <w:rFonts w:ascii="Bookman Old Style" w:hAnsi="Bookman Old Style"/>
        </w:rPr>
      </w:pPr>
      <w:r w:rsidRPr="00AC3BEF">
        <w:rPr>
          <w:rFonts w:ascii="Bookman Old Style" w:hAnsi="Bookman Old Style"/>
        </w:rPr>
        <w:t>If we treat each other with respect and more often wear a smile… remembering that this special dash might only last a little while.</w:t>
      </w:r>
    </w:p>
    <w:p w:rsidR="001B0469" w:rsidRPr="00AC3BEF" w:rsidRDefault="00FF3C56" w:rsidP="00C7031B">
      <w:pPr>
        <w:pStyle w:val="NormalWeb"/>
        <w:jc w:val="center"/>
        <w:rPr>
          <w:rFonts w:ascii="Bookman Old Style" w:hAnsi="Bookman Old Style"/>
        </w:rPr>
      </w:pPr>
      <w:r w:rsidRPr="00AC3BEF">
        <w:rPr>
          <w:rFonts w:ascii="Bookman Old Style" w:hAnsi="Bookman Old Style"/>
        </w:rPr>
        <w:t>So when your eulogy is being read, with your life’s actions to rehash, would you be proud of the things they say about how you lived your dash?</w:t>
      </w:r>
    </w:p>
    <w:p w:rsidR="001B0469" w:rsidRPr="00C7031B" w:rsidRDefault="00502E1B" w:rsidP="00C7031B">
      <w:pPr>
        <w:pBdr>
          <w:top w:val="single" w:sz="4" w:space="1"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4"/>
          <w:szCs w:val="24"/>
        </w:rPr>
      </w:pPr>
      <w:r w:rsidRPr="00C7031B">
        <w:rPr>
          <w:rFonts w:ascii="Bookman Old Style" w:eastAsia="Times New Roman" w:hAnsi="Bookman Old Style" w:cs="Times New Roman"/>
          <w:b/>
          <w:i/>
          <w:sz w:val="24"/>
          <w:szCs w:val="24"/>
        </w:rPr>
        <w:t xml:space="preserve">George Washington’s Epitaph </w:t>
      </w:r>
      <w:r w:rsidR="0031663D">
        <w:rPr>
          <w:rFonts w:ascii="Bookman Old Style" w:eastAsia="Times New Roman" w:hAnsi="Bookman Old Style" w:cs="Times New Roman"/>
          <w:b/>
          <w:i/>
          <w:sz w:val="24"/>
          <w:szCs w:val="24"/>
        </w:rPr>
        <w:t xml:space="preserve">above his grave </w:t>
      </w:r>
      <w:r w:rsidRPr="00C7031B">
        <w:rPr>
          <w:rFonts w:ascii="Bookman Old Style" w:eastAsia="Times New Roman" w:hAnsi="Bookman Old Style" w:cs="Times New Roman"/>
          <w:b/>
          <w:i/>
          <w:sz w:val="24"/>
          <w:szCs w:val="24"/>
        </w:rPr>
        <w:t>(Scripture verse):</w:t>
      </w:r>
    </w:p>
    <w:p w:rsidR="00502E1B" w:rsidRPr="00C7031B" w:rsidRDefault="0031663D" w:rsidP="00C7031B">
      <w:pPr>
        <w:pBdr>
          <w:top w:val="single" w:sz="4" w:space="1"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b/>
          <w:i/>
          <w:sz w:val="24"/>
          <w:szCs w:val="24"/>
        </w:rPr>
      </w:pPr>
      <w:r w:rsidRPr="00C7031B">
        <w:rPr>
          <w:rFonts w:ascii="Bookman Old Style" w:eastAsia="Times New Roman" w:hAnsi="Bookman Old Style" w:cs="Times New Roman"/>
          <w:b/>
          <w:i/>
          <w:sz w:val="24"/>
          <w:szCs w:val="24"/>
        </w:rPr>
        <w:t>John 11:25-26, “</w:t>
      </w:r>
      <w:r w:rsidRPr="00C7031B">
        <w:rPr>
          <w:rStyle w:val="e24kjd"/>
          <w:rFonts w:ascii="Bookman Old Style" w:hAnsi="Bookman Old Style"/>
          <w:b/>
          <w:i/>
          <w:sz w:val="24"/>
          <w:szCs w:val="24"/>
        </w:rPr>
        <w:t>I am the resurrection and the life, saith the Lord, he that believeth in me, though he were dead, yet shall he live; and whosoever liveth and believeth in me shall never die."</w:t>
      </w:r>
    </w:p>
    <w:p w:rsidR="00502E1B" w:rsidRPr="00C7031B" w:rsidRDefault="00502E1B" w:rsidP="00C7031B">
      <w:pPr>
        <w:pBdr>
          <w:top w:val="single" w:sz="4" w:space="1"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b/>
          <w:i/>
          <w:sz w:val="24"/>
          <w:szCs w:val="24"/>
        </w:rPr>
      </w:pPr>
    </w:p>
    <w:bookmarkEnd w:id="0"/>
    <w:p w:rsidR="00AA48A2" w:rsidRPr="00AC3BEF" w:rsidRDefault="007F2C21">
      <w:pPr>
        <w:rPr>
          <w:rFonts w:ascii="Bookman Old Style" w:hAnsi="Bookman Old Style"/>
          <w:b/>
        </w:rPr>
      </w:pPr>
    </w:p>
    <w:sectPr w:rsidR="00AA48A2" w:rsidRPr="00AC3BEF" w:rsidSect="003E4A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21" w:rsidRDefault="007F2C21" w:rsidP="00C7031B">
      <w:pPr>
        <w:spacing w:after="0" w:line="240" w:lineRule="auto"/>
      </w:pPr>
      <w:r>
        <w:separator/>
      </w:r>
    </w:p>
  </w:endnote>
  <w:endnote w:type="continuationSeparator" w:id="0">
    <w:p w:rsidR="007F2C21" w:rsidRDefault="007F2C21" w:rsidP="00C7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Ink Free"/>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7706"/>
      <w:docPartObj>
        <w:docPartGallery w:val="Page Numbers (Bottom of Page)"/>
        <w:docPartUnique/>
      </w:docPartObj>
    </w:sdtPr>
    <w:sdtEndPr/>
    <w:sdtContent>
      <w:p w:rsidR="00C7031B" w:rsidRDefault="00016F11">
        <w:pPr>
          <w:pStyle w:val="Footer"/>
          <w:jc w:val="right"/>
        </w:pPr>
        <w:r>
          <w:fldChar w:fldCharType="begin"/>
        </w:r>
        <w:r w:rsidR="00C7031B">
          <w:instrText xml:space="preserve"> PAGE   \* MERGEFORMAT </w:instrText>
        </w:r>
        <w:r>
          <w:fldChar w:fldCharType="separate"/>
        </w:r>
        <w:r w:rsidR="00890964">
          <w:rPr>
            <w:noProof/>
          </w:rPr>
          <w:t>1</w:t>
        </w:r>
        <w:r>
          <w:fldChar w:fldCharType="end"/>
        </w:r>
      </w:p>
    </w:sdtContent>
  </w:sdt>
  <w:p w:rsidR="00C7031B" w:rsidRDefault="00C70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21" w:rsidRDefault="007F2C21" w:rsidP="00C7031B">
      <w:pPr>
        <w:spacing w:after="0" w:line="240" w:lineRule="auto"/>
      </w:pPr>
      <w:r>
        <w:separator/>
      </w:r>
    </w:p>
  </w:footnote>
  <w:footnote w:type="continuationSeparator" w:id="0">
    <w:p w:rsidR="007F2C21" w:rsidRDefault="007F2C21" w:rsidP="00C70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FC0"/>
    <w:multiLevelType w:val="hybridMultilevel"/>
    <w:tmpl w:val="E7F8D57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C77ED"/>
    <w:multiLevelType w:val="hybridMultilevel"/>
    <w:tmpl w:val="32C2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720F"/>
    <w:multiLevelType w:val="hybridMultilevel"/>
    <w:tmpl w:val="F62CC1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E68AE"/>
    <w:multiLevelType w:val="hybridMultilevel"/>
    <w:tmpl w:val="0D5CE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B431B"/>
    <w:multiLevelType w:val="hybridMultilevel"/>
    <w:tmpl w:val="4B6E08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516AC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A0F025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C4A1EEE"/>
    <w:multiLevelType w:val="hybridMultilevel"/>
    <w:tmpl w:val="178CB6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9D57F7"/>
    <w:multiLevelType w:val="hybridMultilevel"/>
    <w:tmpl w:val="DED41AC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31C551D"/>
    <w:multiLevelType w:val="hybridMultilevel"/>
    <w:tmpl w:val="04B8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64CAA"/>
    <w:multiLevelType w:val="hybridMultilevel"/>
    <w:tmpl w:val="F970D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E5E34"/>
    <w:multiLevelType w:val="hybridMultilevel"/>
    <w:tmpl w:val="68701E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41677B"/>
    <w:multiLevelType w:val="hybridMultilevel"/>
    <w:tmpl w:val="6798AF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4F170CB"/>
    <w:multiLevelType w:val="hybridMultilevel"/>
    <w:tmpl w:val="79A894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4A686A"/>
    <w:multiLevelType w:val="hybridMultilevel"/>
    <w:tmpl w:val="E716F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31CCE"/>
    <w:multiLevelType w:val="hybridMultilevel"/>
    <w:tmpl w:val="6E6EE1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C95197"/>
    <w:multiLevelType w:val="hybridMultilevel"/>
    <w:tmpl w:val="CCF0BF9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6C793CA8"/>
    <w:multiLevelType w:val="hybridMultilevel"/>
    <w:tmpl w:val="B9DCD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547860"/>
    <w:multiLevelType w:val="hybridMultilevel"/>
    <w:tmpl w:val="F9BA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C0F97"/>
    <w:multiLevelType w:val="hybridMultilevel"/>
    <w:tmpl w:val="874276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B4069B"/>
    <w:multiLevelType w:val="hybridMultilevel"/>
    <w:tmpl w:val="0B06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B20CE"/>
    <w:multiLevelType w:val="hybridMultilevel"/>
    <w:tmpl w:val="143C9B4A"/>
    <w:lvl w:ilvl="0" w:tplc="D2CEA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A058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C32C66"/>
    <w:multiLevelType w:val="hybridMultilevel"/>
    <w:tmpl w:val="E0BE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13"/>
  </w:num>
  <w:num w:numId="5">
    <w:abstractNumId w:val="19"/>
  </w:num>
  <w:num w:numId="6">
    <w:abstractNumId w:val="8"/>
  </w:num>
  <w:num w:numId="7">
    <w:abstractNumId w:val="0"/>
  </w:num>
  <w:num w:numId="8">
    <w:abstractNumId w:val="14"/>
  </w:num>
  <w:num w:numId="9">
    <w:abstractNumId w:val="17"/>
  </w:num>
  <w:num w:numId="10">
    <w:abstractNumId w:val="7"/>
  </w:num>
  <w:num w:numId="11">
    <w:abstractNumId w:val="10"/>
  </w:num>
  <w:num w:numId="12">
    <w:abstractNumId w:val="18"/>
  </w:num>
  <w:num w:numId="13">
    <w:abstractNumId w:val="2"/>
  </w:num>
  <w:num w:numId="14">
    <w:abstractNumId w:val="12"/>
  </w:num>
  <w:num w:numId="15">
    <w:abstractNumId w:val="4"/>
  </w:num>
  <w:num w:numId="16">
    <w:abstractNumId w:val="20"/>
  </w:num>
  <w:num w:numId="17">
    <w:abstractNumId w:val="1"/>
  </w:num>
  <w:num w:numId="18">
    <w:abstractNumId w:val="15"/>
  </w:num>
  <w:num w:numId="19">
    <w:abstractNumId w:val="21"/>
  </w:num>
  <w:num w:numId="20">
    <w:abstractNumId w:val="23"/>
  </w:num>
  <w:num w:numId="21">
    <w:abstractNumId w:val="6"/>
  </w:num>
  <w:num w:numId="22">
    <w:abstractNumId w:val="22"/>
  </w:num>
  <w:num w:numId="23">
    <w:abstractNumId w:val="5"/>
    <w:lvlOverride w:ilvl="0">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7412"/>
    <w:rsid w:val="000050D7"/>
    <w:rsid w:val="00016F11"/>
    <w:rsid w:val="00042BB1"/>
    <w:rsid w:val="000C3C56"/>
    <w:rsid w:val="001841D8"/>
    <w:rsid w:val="00195B57"/>
    <w:rsid w:val="001B0469"/>
    <w:rsid w:val="001B570C"/>
    <w:rsid w:val="002503F7"/>
    <w:rsid w:val="002B6C48"/>
    <w:rsid w:val="002F002E"/>
    <w:rsid w:val="0031663D"/>
    <w:rsid w:val="00321A27"/>
    <w:rsid w:val="003E4A99"/>
    <w:rsid w:val="00417539"/>
    <w:rsid w:val="004E78E1"/>
    <w:rsid w:val="00502E1B"/>
    <w:rsid w:val="00515A41"/>
    <w:rsid w:val="00542324"/>
    <w:rsid w:val="0055671C"/>
    <w:rsid w:val="005E203B"/>
    <w:rsid w:val="00625A24"/>
    <w:rsid w:val="00701BED"/>
    <w:rsid w:val="007146D1"/>
    <w:rsid w:val="00786BB5"/>
    <w:rsid w:val="007F2C21"/>
    <w:rsid w:val="0080497F"/>
    <w:rsid w:val="008675F0"/>
    <w:rsid w:val="00890964"/>
    <w:rsid w:val="009053E7"/>
    <w:rsid w:val="0094099F"/>
    <w:rsid w:val="009B5969"/>
    <w:rsid w:val="00A17291"/>
    <w:rsid w:val="00A8140A"/>
    <w:rsid w:val="00AB0118"/>
    <w:rsid w:val="00AC3BEF"/>
    <w:rsid w:val="00B45A0A"/>
    <w:rsid w:val="00B64BF0"/>
    <w:rsid w:val="00C7031B"/>
    <w:rsid w:val="00DD1C4C"/>
    <w:rsid w:val="00EE7135"/>
    <w:rsid w:val="00F27412"/>
    <w:rsid w:val="00F32FC9"/>
    <w:rsid w:val="00F35CC9"/>
    <w:rsid w:val="00FA4B01"/>
    <w:rsid w:val="00FE2DA7"/>
    <w:rsid w:val="00FF3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468CB-CC63-4F0E-94A7-B851B43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99"/>
  </w:style>
  <w:style w:type="paragraph" w:styleId="Heading1">
    <w:name w:val="heading 1"/>
    <w:basedOn w:val="Normal"/>
    <w:link w:val="Heading1Char"/>
    <w:uiPriority w:val="9"/>
    <w:qFormat/>
    <w:rsid w:val="005E20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1">
    <w:name w:val="Emphasis1"/>
    <w:basedOn w:val="DefaultParagraphFont"/>
    <w:rsid w:val="00F27412"/>
  </w:style>
  <w:style w:type="character" w:customStyle="1" w:styleId="scriptref">
    <w:name w:val="scriptref"/>
    <w:basedOn w:val="DefaultParagraphFont"/>
    <w:rsid w:val="00F27412"/>
  </w:style>
  <w:style w:type="character" w:customStyle="1" w:styleId="Heading1Char">
    <w:name w:val="Heading 1 Char"/>
    <w:basedOn w:val="DefaultParagraphFont"/>
    <w:link w:val="Heading1"/>
    <w:uiPriority w:val="9"/>
    <w:rsid w:val="005E203B"/>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E203B"/>
  </w:style>
  <w:style w:type="character" w:customStyle="1" w:styleId="passage-display-version">
    <w:name w:val="passage-display-version"/>
    <w:basedOn w:val="DefaultParagraphFont"/>
    <w:rsid w:val="005E203B"/>
  </w:style>
  <w:style w:type="character" w:customStyle="1" w:styleId="text">
    <w:name w:val="text"/>
    <w:basedOn w:val="DefaultParagraphFont"/>
    <w:rsid w:val="005E203B"/>
  </w:style>
  <w:style w:type="character" w:customStyle="1" w:styleId="authorortitle">
    <w:name w:val="authorortitle"/>
    <w:basedOn w:val="DefaultParagraphFont"/>
    <w:rsid w:val="00625A24"/>
  </w:style>
  <w:style w:type="character" w:styleId="Strong">
    <w:name w:val="Strong"/>
    <w:basedOn w:val="DefaultParagraphFont"/>
    <w:uiPriority w:val="22"/>
    <w:qFormat/>
    <w:rsid w:val="000050D7"/>
    <w:rPr>
      <w:b/>
      <w:bCs/>
    </w:rPr>
  </w:style>
  <w:style w:type="character" w:styleId="Hyperlink">
    <w:name w:val="Hyperlink"/>
    <w:basedOn w:val="DefaultParagraphFont"/>
    <w:uiPriority w:val="99"/>
    <w:semiHidden/>
    <w:unhideWhenUsed/>
    <w:rsid w:val="000050D7"/>
    <w:rPr>
      <w:color w:val="0000FF"/>
      <w:u w:val="single"/>
    </w:rPr>
  </w:style>
  <w:style w:type="paragraph" w:styleId="BalloonText">
    <w:name w:val="Balloon Text"/>
    <w:basedOn w:val="Normal"/>
    <w:link w:val="BalloonTextChar"/>
    <w:uiPriority w:val="99"/>
    <w:semiHidden/>
    <w:unhideWhenUsed/>
    <w:rsid w:val="001B0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469"/>
    <w:rPr>
      <w:rFonts w:ascii="Tahoma" w:hAnsi="Tahoma" w:cs="Tahoma"/>
      <w:sz w:val="16"/>
      <w:szCs w:val="16"/>
    </w:rPr>
  </w:style>
  <w:style w:type="character" w:styleId="Emphasis">
    <w:name w:val="Emphasis"/>
    <w:basedOn w:val="DefaultParagraphFont"/>
    <w:uiPriority w:val="20"/>
    <w:qFormat/>
    <w:rsid w:val="00FF3C56"/>
    <w:rPr>
      <w:i/>
      <w:iCs/>
    </w:rPr>
  </w:style>
  <w:style w:type="paragraph" w:styleId="BodyTextIndent2">
    <w:name w:val="Body Text Indent 2"/>
    <w:basedOn w:val="Normal"/>
    <w:link w:val="BodyTextIndent2Char"/>
    <w:semiHidden/>
    <w:unhideWhenUsed/>
    <w:rsid w:val="009053E7"/>
    <w:pPr>
      <w:spacing w:after="0" w:line="240" w:lineRule="auto"/>
      <w:ind w:left="1440"/>
    </w:pPr>
    <w:rPr>
      <w:rFonts w:ascii="Times New Roman" w:eastAsia="Times New Roman" w:hAnsi="Times New Roman" w:cs="Times New Roman"/>
      <w:b/>
      <w:sz w:val="24"/>
      <w:szCs w:val="20"/>
    </w:rPr>
  </w:style>
  <w:style w:type="character" w:customStyle="1" w:styleId="BodyTextIndent2Char">
    <w:name w:val="Body Text Indent 2 Char"/>
    <w:basedOn w:val="DefaultParagraphFont"/>
    <w:link w:val="BodyTextIndent2"/>
    <w:semiHidden/>
    <w:rsid w:val="009053E7"/>
    <w:rPr>
      <w:rFonts w:ascii="Times New Roman" w:eastAsia="Times New Roman" w:hAnsi="Times New Roman" w:cs="Times New Roman"/>
      <w:b/>
      <w:sz w:val="24"/>
      <w:szCs w:val="20"/>
    </w:rPr>
  </w:style>
  <w:style w:type="paragraph" w:styleId="BodyTextIndent3">
    <w:name w:val="Body Text Indent 3"/>
    <w:basedOn w:val="Normal"/>
    <w:link w:val="BodyTextIndent3Char"/>
    <w:semiHidden/>
    <w:unhideWhenUsed/>
    <w:rsid w:val="009053E7"/>
    <w:pPr>
      <w:spacing w:after="0" w:line="240" w:lineRule="auto"/>
      <w:ind w:left="720"/>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semiHidden/>
    <w:rsid w:val="009053E7"/>
    <w:rPr>
      <w:rFonts w:ascii="Times New Roman" w:eastAsia="Times New Roman" w:hAnsi="Times New Roman" w:cs="Times New Roman"/>
      <w:b/>
      <w:sz w:val="24"/>
      <w:szCs w:val="20"/>
    </w:rPr>
  </w:style>
  <w:style w:type="paragraph" w:styleId="ListParagraph">
    <w:name w:val="List Paragraph"/>
    <w:basedOn w:val="Normal"/>
    <w:uiPriority w:val="34"/>
    <w:qFormat/>
    <w:rsid w:val="0055671C"/>
    <w:pPr>
      <w:ind w:left="720"/>
      <w:contextualSpacing/>
    </w:pPr>
  </w:style>
  <w:style w:type="character" w:customStyle="1" w:styleId="e24kjd">
    <w:name w:val="e24kjd"/>
    <w:basedOn w:val="DefaultParagraphFont"/>
    <w:rsid w:val="00502E1B"/>
  </w:style>
  <w:style w:type="paragraph" w:styleId="Header">
    <w:name w:val="header"/>
    <w:basedOn w:val="Normal"/>
    <w:link w:val="HeaderChar"/>
    <w:uiPriority w:val="99"/>
    <w:semiHidden/>
    <w:unhideWhenUsed/>
    <w:rsid w:val="00C703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31B"/>
  </w:style>
  <w:style w:type="paragraph" w:styleId="Footer">
    <w:name w:val="footer"/>
    <w:basedOn w:val="Normal"/>
    <w:link w:val="FooterChar"/>
    <w:uiPriority w:val="99"/>
    <w:unhideWhenUsed/>
    <w:rsid w:val="00C70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78157">
      <w:bodyDiv w:val="1"/>
      <w:marLeft w:val="0"/>
      <w:marRight w:val="0"/>
      <w:marTop w:val="0"/>
      <w:marBottom w:val="0"/>
      <w:divBdr>
        <w:top w:val="none" w:sz="0" w:space="0" w:color="auto"/>
        <w:left w:val="none" w:sz="0" w:space="0" w:color="auto"/>
        <w:bottom w:val="none" w:sz="0" w:space="0" w:color="auto"/>
        <w:right w:val="none" w:sz="0" w:space="0" w:color="auto"/>
      </w:divBdr>
    </w:div>
    <w:div w:id="966156500">
      <w:bodyDiv w:val="1"/>
      <w:marLeft w:val="0"/>
      <w:marRight w:val="0"/>
      <w:marTop w:val="0"/>
      <w:marBottom w:val="0"/>
      <w:divBdr>
        <w:top w:val="none" w:sz="0" w:space="0" w:color="auto"/>
        <w:left w:val="none" w:sz="0" w:space="0" w:color="auto"/>
        <w:bottom w:val="none" w:sz="0" w:space="0" w:color="auto"/>
        <w:right w:val="none" w:sz="0" w:space="0" w:color="auto"/>
      </w:divBdr>
      <w:divsChild>
        <w:div w:id="497616401">
          <w:marLeft w:val="0"/>
          <w:marRight w:val="0"/>
          <w:marTop w:val="0"/>
          <w:marBottom w:val="0"/>
          <w:divBdr>
            <w:top w:val="none" w:sz="0" w:space="0" w:color="auto"/>
            <w:left w:val="none" w:sz="0" w:space="0" w:color="auto"/>
            <w:bottom w:val="none" w:sz="0" w:space="0" w:color="auto"/>
            <w:right w:val="none" w:sz="0" w:space="0" w:color="auto"/>
          </w:divBdr>
          <w:divsChild>
            <w:div w:id="9562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473">
      <w:bodyDiv w:val="1"/>
      <w:marLeft w:val="0"/>
      <w:marRight w:val="0"/>
      <w:marTop w:val="0"/>
      <w:marBottom w:val="0"/>
      <w:divBdr>
        <w:top w:val="none" w:sz="0" w:space="0" w:color="auto"/>
        <w:left w:val="none" w:sz="0" w:space="0" w:color="auto"/>
        <w:bottom w:val="none" w:sz="0" w:space="0" w:color="auto"/>
        <w:right w:val="none" w:sz="0" w:space="0" w:color="auto"/>
      </w:divBdr>
    </w:div>
    <w:div w:id="1547332959">
      <w:bodyDiv w:val="1"/>
      <w:marLeft w:val="0"/>
      <w:marRight w:val="0"/>
      <w:marTop w:val="0"/>
      <w:marBottom w:val="0"/>
      <w:divBdr>
        <w:top w:val="none" w:sz="0" w:space="0" w:color="auto"/>
        <w:left w:val="none" w:sz="0" w:space="0" w:color="auto"/>
        <w:bottom w:val="none" w:sz="0" w:space="0" w:color="auto"/>
        <w:right w:val="none" w:sz="0" w:space="0" w:color="auto"/>
      </w:divBdr>
    </w:div>
    <w:div w:id="1902018171">
      <w:bodyDiv w:val="1"/>
      <w:marLeft w:val="0"/>
      <w:marRight w:val="0"/>
      <w:marTop w:val="0"/>
      <w:marBottom w:val="0"/>
      <w:divBdr>
        <w:top w:val="none" w:sz="0" w:space="0" w:color="auto"/>
        <w:left w:val="none" w:sz="0" w:space="0" w:color="auto"/>
        <w:bottom w:val="none" w:sz="0" w:space="0" w:color="auto"/>
        <w:right w:val="none" w:sz="0" w:space="0" w:color="auto"/>
      </w:divBdr>
    </w:div>
    <w:div w:id="2025933673">
      <w:bodyDiv w:val="1"/>
      <w:marLeft w:val="0"/>
      <w:marRight w:val="0"/>
      <w:marTop w:val="0"/>
      <w:marBottom w:val="0"/>
      <w:divBdr>
        <w:top w:val="none" w:sz="0" w:space="0" w:color="auto"/>
        <w:left w:val="none" w:sz="0" w:space="0" w:color="auto"/>
        <w:bottom w:val="none" w:sz="0" w:space="0" w:color="auto"/>
        <w:right w:val="none" w:sz="0" w:space="0" w:color="auto"/>
      </w:divBdr>
      <w:divsChild>
        <w:div w:id="249776092">
          <w:marLeft w:val="0"/>
          <w:marRight w:val="0"/>
          <w:marTop w:val="0"/>
          <w:marBottom w:val="0"/>
          <w:divBdr>
            <w:top w:val="none" w:sz="0" w:space="0" w:color="auto"/>
            <w:left w:val="none" w:sz="0" w:space="0" w:color="auto"/>
            <w:bottom w:val="none" w:sz="0" w:space="0" w:color="auto"/>
            <w:right w:val="none" w:sz="0" w:space="0" w:color="auto"/>
          </w:divBdr>
          <w:divsChild>
            <w:div w:id="27340290">
              <w:marLeft w:val="0"/>
              <w:marRight w:val="0"/>
              <w:marTop w:val="0"/>
              <w:marBottom w:val="0"/>
              <w:divBdr>
                <w:top w:val="none" w:sz="0" w:space="0" w:color="auto"/>
                <w:left w:val="none" w:sz="0" w:space="0" w:color="auto"/>
                <w:bottom w:val="none" w:sz="0" w:space="0" w:color="auto"/>
                <w:right w:val="none" w:sz="0" w:space="0" w:color="auto"/>
              </w:divBdr>
              <w:divsChild>
                <w:div w:id="39062392">
                  <w:marLeft w:val="0"/>
                  <w:marRight w:val="0"/>
                  <w:marTop w:val="0"/>
                  <w:marBottom w:val="0"/>
                  <w:divBdr>
                    <w:top w:val="none" w:sz="0" w:space="0" w:color="auto"/>
                    <w:left w:val="none" w:sz="0" w:space="0" w:color="auto"/>
                    <w:bottom w:val="none" w:sz="0" w:space="0" w:color="auto"/>
                    <w:right w:val="none" w:sz="0" w:space="0" w:color="auto"/>
                  </w:divBdr>
                  <w:divsChild>
                    <w:div w:id="288979399">
                      <w:marLeft w:val="0"/>
                      <w:marRight w:val="0"/>
                      <w:marTop w:val="0"/>
                      <w:marBottom w:val="0"/>
                      <w:divBdr>
                        <w:top w:val="none" w:sz="0" w:space="0" w:color="auto"/>
                        <w:left w:val="none" w:sz="0" w:space="0" w:color="auto"/>
                        <w:bottom w:val="none" w:sz="0" w:space="0" w:color="auto"/>
                        <w:right w:val="none" w:sz="0" w:space="0" w:color="auto"/>
                      </w:divBdr>
                      <w:divsChild>
                        <w:div w:id="1356272921">
                          <w:marLeft w:val="0"/>
                          <w:marRight w:val="0"/>
                          <w:marTop w:val="0"/>
                          <w:marBottom w:val="0"/>
                          <w:divBdr>
                            <w:top w:val="none" w:sz="0" w:space="0" w:color="auto"/>
                            <w:left w:val="none" w:sz="0" w:space="0" w:color="auto"/>
                            <w:bottom w:val="none" w:sz="0" w:space="0" w:color="auto"/>
                            <w:right w:val="none" w:sz="0" w:space="0" w:color="auto"/>
                          </w:divBdr>
                        </w:div>
                        <w:div w:id="1924491411">
                          <w:marLeft w:val="0"/>
                          <w:marRight w:val="0"/>
                          <w:marTop w:val="0"/>
                          <w:marBottom w:val="0"/>
                          <w:divBdr>
                            <w:top w:val="none" w:sz="0" w:space="0" w:color="auto"/>
                            <w:left w:val="none" w:sz="0" w:space="0" w:color="auto"/>
                            <w:bottom w:val="none" w:sz="0" w:space="0" w:color="auto"/>
                            <w:right w:val="none" w:sz="0" w:space="0" w:color="auto"/>
                          </w:divBdr>
                        </w:div>
                        <w:div w:id="19698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5254">
          <w:marLeft w:val="0"/>
          <w:marRight w:val="0"/>
          <w:marTop w:val="0"/>
          <w:marBottom w:val="0"/>
          <w:divBdr>
            <w:top w:val="none" w:sz="0" w:space="0" w:color="auto"/>
            <w:left w:val="none" w:sz="0" w:space="0" w:color="auto"/>
            <w:bottom w:val="none" w:sz="0" w:space="0" w:color="auto"/>
            <w:right w:val="none" w:sz="0" w:space="0" w:color="auto"/>
          </w:divBdr>
          <w:divsChild>
            <w:div w:id="2130734670">
              <w:marLeft w:val="0"/>
              <w:marRight w:val="0"/>
              <w:marTop w:val="0"/>
              <w:marBottom w:val="0"/>
              <w:divBdr>
                <w:top w:val="none" w:sz="0" w:space="0" w:color="auto"/>
                <w:left w:val="none" w:sz="0" w:space="0" w:color="auto"/>
                <w:bottom w:val="none" w:sz="0" w:space="0" w:color="auto"/>
                <w:right w:val="none" w:sz="0" w:space="0" w:color="auto"/>
              </w:divBdr>
              <w:divsChild>
                <w:div w:id="1073508653">
                  <w:marLeft w:val="0"/>
                  <w:marRight w:val="0"/>
                  <w:marTop w:val="0"/>
                  <w:marBottom w:val="0"/>
                  <w:divBdr>
                    <w:top w:val="none" w:sz="0" w:space="0" w:color="auto"/>
                    <w:left w:val="none" w:sz="0" w:space="0" w:color="auto"/>
                    <w:bottom w:val="none" w:sz="0" w:space="0" w:color="auto"/>
                    <w:right w:val="none" w:sz="0" w:space="0" w:color="auto"/>
                  </w:divBdr>
                  <w:divsChild>
                    <w:div w:id="13544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69444">
          <w:marLeft w:val="0"/>
          <w:marRight w:val="0"/>
          <w:marTop w:val="0"/>
          <w:marBottom w:val="0"/>
          <w:divBdr>
            <w:top w:val="none" w:sz="0" w:space="0" w:color="auto"/>
            <w:left w:val="none" w:sz="0" w:space="0" w:color="auto"/>
            <w:bottom w:val="none" w:sz="0" w:space="0" w:color="auto"/>
            <w:right w:val="none" w:sz="0" w:space="0" w:color="auto"/>
          </w:divBdr>
          <w:divsChild>
            <w:div w:id="1969161067">
              <w:marLeft w:val="0"/>
              <w:marRight w:val="0"/>
              <w:marTop w:val="0"/>
              <w:marBottom w:val="0"/>
              <w:divBdr>
                <w:top w:val="none" w:sz="0" w:space="0" w:color="auto"/>
                <w:left w:val="none" w:sz="0" w:space="0" w:color="auto"/>
                <w:bottom w:val="none" w:sz="0" w:space="0" w:color="auto"/>
                <w:right w:val="none" w:sz="0" w:space="0" w:color="auto"/>
              </w:divBdr>
              <w:divsChild>
                <w:div w:id="2105686333">
                  <w:marLeft w:val="0"/>
                  <w:marRight w:val="0"/>
                  <w:marTop w:val="0"/>
                  <w:marBottom w:val="0"/>
                  <w:divBdr>
                    <w:top w:val="none" w:sz="0" w:space="0" w:color="auto"/>
                    <w:left w:val="none" w:sz="0" w:space="0" w:color="auto"/>
                    <w:bottom w:val="none" w:sz="0" w:space="0" w:color="auto"/>
                    <w:right w:val="none" w:sz="0" w:space="0" w:color="auto"/>
                  </w:divBdr>
                  <w:divsChild>
                    <w:div w:id="2123373506">
                      <w:marLeft w:val="0"/>
                      <w:marRight w:val="0"/>
                      <w:marTop w:val="0"/>
                      <w:marBottom w:val="0"/>
                      <w:divBdr>
                        <w:top w:val="none" w:sz="0" w:space="0" w:color="auto"/>
                        <w:left w:val="none" w:sz="0" w:space="0" w:color="auto"/>
                        <w:bottom w:val="none" w:sz="0" w:space="0" w:color="auto"/>
                        <w:right w:val="none" w:sz="0" w:space="0" w:color="auto"/>
                      </w:divBdr>
                      <w:divsChild>
                        <w:div w:id="19212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dc:creator>
  <cp:lastModifiedBy>Carl Brown</cp:lastModifiedBy>
  <cp:revision>2</cp:revision>
  <cp:lastPrinted>2020-01-17T00:08:00Z</cp:lastPrinted>
  <dcterms:created xsi:type="dcterms:W3CDTF">2020-02-10T22:16:00Z</dcterms:created>
  <dcterms:modified xsi:type="dcterms:W3CDTF">2020-02-10T22:16:00Z</dcterms:modified>
</cp:coreProperties>
</file>